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D5" w:rsidRPr="00B2643D" w:rsidRDefault="00786CD5" w:rsidP="00786CD5">
      <w:pPr>
        <w:numPr>
          <w:ilvl w:val="0"/>
          <w:numId w:val="1"/>
        </w:numPr>
        <w:tabs>
          <w:tab w:val="decimal" w:pos="6237"/>
          <w:tab w:val="decimal" w:pos="8505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B2643D">
        <w:rPr>
          <w:rFonts w:ascii="Times New Roman" w:hAnsi="Times New Roman"/>
          <w:b/>
          <w:sz w:val="20"/>
          <w:szCs w:val="20"/>
        </w:rPr>
        <w:t xml:space="preserve">Rozpočtové opatření Rady města Frýdku-Místku č. </w:t>
      </w:r>
      <w:r>
        <w:rPr>
          <w:rFonts w:ascii="Times New Roman" w:hAnsi="Times New Roman"/>
          <w:b/>
          <w:sz w:val="20"/>
          <w:szCs w:val="20"/>
        </w:rPr>
        <w:t>202</w:t>
      </w:r>
      <w:r w:rsidRPr="00B2643D">
        <w:rPr>
          <w:rFonts w:ascii="Times New Roman" w:hAnsi="Times New Roman"/>
          <w:b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40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127"/>
        <w:gridCol w:w="2551"/>
        <w:gridCol w:w="1134"/>
        <w:gridCol w:w="1134"/>
        <w:gridCol w:w="1196"/>
      </w:tblGrid>
      <w:tr w:rsidR="00786CD5" w:rsidRPr="00B2643D" w:rsidTr="007C77AF">
        <w:trPr>
          <w:trHeight w:val="38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ČÁSTKA 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</w:tr>
      <w:tr w:rsidR="00786CD5" w:rsidRPr="00B2643D" w:rsidTr="007C77AF">
        <w:trPr>
          <w:trHeight w:val="248"/>
        </w:trPr>
        <w:tc>
          <w:tcPr>
            <w:tcW w:w="12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Příjmy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Výdaje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13-OÚRaSŘ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1FB7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4122-Neinvestiční přijaté transfery od krajů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2. splátka neinvestiční dotace pro Beskydské informační centrum na realizaci projektu „Inspirace pro návštěvu Frýdku-Místku“ – ÚZ 00677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13-OÚRaSŘ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2143-Cestovní ruch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1FB7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5336-Neinvestiční transfery zřízeným příspěvkovým organizacím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2. splátka neinvestiční dotace pro Beskydské informační centrum na realizaci projektu „Inspirace pro návštěvu Frýdku-Místku“ – ÚZ 00677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643D">
        <w:rPr>
          <w:rFonts w:ascii="Times New Roman" w:hAnsi="Times New Roman"/>
          <w:sz w:val="20"/>
          <w:szCs w:val="20"/>
        </w:rPr>
        <w:t>S tím související změny v</w:t>
      </w:r>
      <w:r>
        <w:rPr>
          <w:rFonts w:ascii="Times New Roman" w:hAnsi="Times New Roman"/>
          <w:sz w:val="20"/>
          <w:szCs w:val="20"/>
        </w:rPr>
        <w:t> těchto závazných ukazatelích</w:t>
      </w:r>
      <w:r w:rsidRPr="00B2643D">
        <w:rPr>
          <w:rFonts w:ascii="Times New Roman" w:hAnsi="Times New Roman"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346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805"/>
        <w:gridCol w:w="1275"/>
      </w:tblGrid>
      <w:tr w:rsidR="00786CD5" w:rsidRPr="00B2643D" w:rsidTr="007C77AF">
        <w:trPr>
          <w:trHeight w:val="36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Závazný ukazatel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ČÁSTKA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v tis. Kč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13-OÚRaSŘ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Přijaté transfery (třída 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32,50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13-OÚRaSŘ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ÚZ 00677 – BIC – Inspirace pro návštěvu Frýdku-Místku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32,50</w:t>
            </w:r>
          </w:p>
        </w:tc>
      </w:tr>
    </w:tbl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Pr="00B2643D" w:rsidRDefault="00786CD5" w:rsidP="00786CD5">
      <w:pPr>
        <w:numPr>
          <w:ilvl w:val="0"/>
          <w:numId w:val="1"/>
        </w:numPr>
        <w:tabs>
          <w:tab w:val="decimal" w:pos="6237"/>
          <w:tab w:val="decimal" w:pos="8505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B2643D">
        <w:rPr>
          <w:rFonts w:ascii="Times New Roman" w:hAnsi="Times New Roman"/>
          <w:b/>
          <w:sz w:val="20"/>
          <w:szCs w:val="20"/>
        </w:rPr>
        <w:t xml:space="preserve">Rozpočtové opatření Rady města Frýdku-Místku č. </w:t>
      </w:r>
      <w:r>
        <w:rPr>
          <w:rFonts w:ascii="Times New Roman" w:hAnsi="Times New Roman"/>
          <w:b/>
          <w:sz w:val="20"/>
          <w:szCs w:val="20"/>
        </w:rPr>
        <w:t>203</w:t>
      </w:r>
      <w:r w:rsidRPr="00B2643D">
        <w:rPr>
          <w:rFonts w:ascii="Times New Roman" w:hAnsi="Times New Roman"/>
          <w:b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40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127"/>
        <w:gridCol w:w="2551"/>
        <w:gridCol w:w="1134"/>
        <w:gridCol w:w="1134"/>
        <w:gridCol w:w="1196"/>
      </w:tblGrid>
      <w:tr w:rsidR="00786CD5" w:rsidRPr="00B2643D" w:rsidTr="007C77AF">
        <w:trPr>
          <w:trHeight w:val="38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ČÁSTKA 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</w:tr>
      <w:tr w:rsidR="00786CD5" w:rsidRPr="00B2643D" w:rsidTr="007C77AF">
        <w:trPr>
          <w:trHeight w:val="248"/>
        </w:trPr>
        <w:tc>
          <w:tcPr>
            <w:tcW w:w="12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Příjmy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Výdaje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06-OŠKMaT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CA59DB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4122-Neinvestiční přijaté transfery od krajů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snížení vratky </w:t>
            </w:r>
            <w:r w:rsidRPr="00CA59D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části nevyčerpané dotace poskytnuté příspěvkové organizaci Středisko volného času Klíč na organizaci okresních a krajských soutěží typu A </w:t>
            </w:r>
            <w:proofErr w:type="spellStart"/>
            <w:r w:rsidRPr="00CA59D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proofErr w:type="spellEnd"/>
            <w:r w:rsidRPr="00CA59D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B vyhlášených MŠMT pro rok 2017 – ÚZ 00133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06-OŠKMaT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3233-Střediska volného času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CA59DB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A5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5336-Neinvestiční transfery zřízeným příspěvkovým organizacím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snížení </w:t>
            </w:r>
            <w:r w:rsidRPr="00CA59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vratk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y</w:t>
            </w:r>
            <w:r w:rsidRPr="00CA59D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59D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části nevyčerpané dotace poskytnuté příspěvkové organizaci Středisko volného času Klíč na organizaci okresních a krajských soutěží typu A </w:t>
            </w:r>
            <w:proofErr w:type="spellStart"/>
            <w:r w:rsidRPr="00CA59D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</w:t>
            </w:r>
            <w:proofErr w:type="spellEnd"/>
            <w:r w:rsidRPr="00CA59D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B vyhlášených MŠMT pro rok 2017 – ÚZ 00133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CA59DB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643D">
        <w:rPr>
          <w:rFonts w:ascii="Times New Roman" w:hAnsi="Times New Roman"/>
          <w:sz w:val="20"/>
          <w:szCs w:val="20"/>
        </w:rPr>
        <w:lastRenderedPageBreak/>
        <w:t>S tím související změny v</w:t>
      </w:r>
      <w:r>
        <w:rPr>
          <w:rFonts w:ascii="Times New Roman" w:hAnsi="Times New Roman"/>
          <w:sz w:val="20"/>
          <w:szCs w:val="20"/>
        </w:rPr>
        <w:t> těchto závazných ukazatelích</w:t>
      </w:r>
      <w:r w:rsidRPr="00B2643D">
        <w:rPr>
          <w:rFonts w:ascii="Times New Roman" w:hAnsi="Times New Roman"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346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805"/>
        <w:gridCol w:w="1275"/>
      </w:tblGrid>
      <w:tr w:rsidR="00786CD5" w:rsidRPr="00B2643D" w:rsidTr="007C77AF">
        <w:trPr>
          <w:trHeight w:val="36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Závazný ukazatel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ČÁSTKA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v tis. Kč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06-OŠKMaT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Přijaté transfery (třída 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06-OŠKMaT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Středisko volného času Klíč – ÚZ 00133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</w:tbl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804F1" w:rsidRDefault="007804F1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86CD5" w:rsidRPr="00B2643D" w:rsidRDefault="00786CD5" w:rsidP="00786CD5">
      <w:pPr>
        <w:numPr>
          <w:ilvl w:val="0"/>
          <w:numId w:val="1"/>
        </w:numPr>
        <w:tabs>
          <w:tab w:val="decimal" w:pos="6237"/>
          <w:tab w:val="decimal" w:pos="8505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B2643D">
        <w:rPr>
          <w:rFonts w:ascii="Times New Roman" w:hAnsi="Times New Roman"/>
          <w:b/>
          <w:sz w:val="20"/>
          <w:szCs w:val="20"/>
        </w:rPr>
        <w:t xml:space="preserve">Rozpočtové opatření Rady města Frýdku-Místku č. </w:t>
      </w:r>
      <w:r>
        <w:rPr>
          <w:rFonts w:ascii="Times New Roman" w:hAnsi="Times New Roman"/>
          <w:b/>
          <w:sz w:val="20"/>
          <w:szCs w:val="20"/>
        </w:rPr>
        <w:t>204</w:t>
      </w:r>
      <w:r w:rsidRPr="00B2643D">
        <w:rPr>
          <w:rFonts w:ascii="Times New Roman" w:hAnsi="Times New Roman"/>
          <w:b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40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127"/>
        <w:gridCol w:w="2551"/>
        <w:gridCol w:w="1134"/>
        <w:gridCol w:w="1134"/>
        <w:gridCol w:w="1196"/>
      </w:tblGrid>
      <w:tr w:rsidR="00786CD5" w:rsidRPr="00B2643D" w:rsidTr="007C77AF">
        <w:trPr>
          <w:trHeight w:val="38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ČÁSTKA 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</w:tr>
      <w:tr w:rsidR="00786CD5" w:rsidRPr="00B2643D" w:rsidTr="007C77AF">
        <w:trPr>
          <w:trHeight w:val="248"/>
        </w:trPr>
        <w:tc>
          <w:tcPr>
            <w:tcW w:w="12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Příjmy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Výdaje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07-ODaSH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A4BF1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4216-Ostatní investiční přijaté transfery ze státního rozpočtu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investiční prostředky na realizaci akce „Výstavba chodníku v Lískovci – od ZŠ po transformátor“ – ÚZ 17969 – prostředky 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1 675,87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07-ODaSH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A4BF1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4216-Ostatní investiční přijaté transfery ze státního rozpočtu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investiční prostředky na realizaci akce „Výstavba chodníku v Lískovci – od ZŠ po transformátor“ – ÚZ 17968 – prostředky 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07-ODaSH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A4BF1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4216-Ostatní investiční přijaté transfery ze státního rozpočtu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investiční prostředky na realizaci akce „Výstavba chodníku v Lískovci – od transformátoru ke hřbitovu“ – ÚZ 17969 – prostředky 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3 956,62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07-ODaSH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A4BF1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4216-Ostatní investiční přijaté transfery ze státního rozpočtu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investiční prostředky na realizaci akce „Výstavba chodníku v Lískovci – od transformátoru ke hřbitovu“ – ÚZ 17968 – prostředky CZ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07-ODaSH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2219-Ostatní záležitosti pozemních komunikací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66DBF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6121-Budovy, haly a stavby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akce „Výstavba chodníku v Lískovci – od transformátoru po hřbitov“ – vlastní zdroje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-3 053,83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07-ODaSH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2219-Ostatní záležitosti pozemních komunikací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66DBF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6121-Budovy, haly a stavby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akce „Výstavba chodníku v Lískovci – od transformátoru po hřbitov“ – prostředky EU – ÚZ 17969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2 884,16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07-ODaSH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2219-Ostatní záležitosti pozemních komunikací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66DBF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6121-Budovy, haly a stavby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akce „Výstavba chodníku v Lískovci – od transformátoru po hřbitov“ – prostředky CZ – ÚZ 17968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07-ODaSH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2219-Ostatní záležitosti pozemních komunikací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795B06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6901-Rezervy kapitálových výdajů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rezerva na investiční akce ORJ 07-Odbor dopravy a silničního hospodářství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2 909,98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03-FO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6409-Ostatní činnosti jinde nezařazené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795B06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6901-Rezervy kapitálových výdajů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rezerva na požadavky Osadního výboru Lískovec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3 053,83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643D">
        <w:rPr>
          <w:rFonts w:ascii="Times New Roman" w:hAnsi="Times New Roman"/>
          <w:sz w:val="20"/>
          <w:szCs w:val="20"/>
        </w:rPr>
        <w:t>S tím související změny v</w:t>
      </w:r>
      <w:r>
        <w:rPr>
          <w:rFonts w:ascii="Times New Roman" w:hAnsi="Times New Roman"/>
          <w:sz w:val="20"/>
          <w:szCs w:val="20"/>
        </w:rPr>
        <w:t> těchto závazných ukazatelích</w:t>
      </w:r>
      <w:r w:rsidRPr="00B2643D">
        <w:rPr>
          <w:rFonts w:ascii="Times New Roman" w:hAnsi="Times New Roman"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346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805"/>
        <w:gridCol w:w="1275"/>
      </w:tblGrid>
      <w:tr w:rsidR="00786CD5" w:rsidRPr="00B2643D" w:rsidTr="007C77AF">
        <w:trPr>
          <w:trHeight w:val="36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Závazný ukazatel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ČÁSTKA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v tis. Kč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07-ODaSH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Přijaté transfery (třída 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5 963,81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07-ODaSH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Ostatní výdaje odboru dopravy a silničního hospodářství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2 909,98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03-FO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Rezerva na požadavky Osadního výboru Lískovec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3 053,83</w:t>
            </w:r>
          </w:p>
        </w:tc>
      </w:tr>
    </w:tbl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86CD5" w:rsidRDefault="00786CD5" w:rsidP="00786CD5">
      <w:pPr>
        <w:numPr>
          <w:ilvl w:val="0"/>
          <w:numId w:val="1"/>
        </w:numPr>
        <w:tabs>
          <w:tab w:val="decimal" w:pos="6237"/>
          <w:tab w:val="decimal" w:pos="8505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496847">
        <w:rPr>
          <w:rFonts w:ascii="Times New Roman" w:hAnsi="Times New Roman"/>
          <w:b/>
          <w:sz w:val="20"/>
          <w:szCs w:val="20"/>
        </w:rPr>
        <w:t xml:space="preserve">Rozpočtové opatření </w:t>
      </w:r>
      <w:r>
        <w:rPr>
          <w:rFonts w:ascii="Times New Roman" w:hAnsi="Times New Roman"/>
          <w:b/>
          <w:sz w:val="20"/>
          <w:szCs w:val="20"/>
        </w:rPr>
        <w:t xml:space="preserve">Rady </w:t>
      </w:r>
      <w:r w:rsidRPr="00496847">
        <w:rPr>
          <w:rFonts w:ascii="Times New Roman" w:hAnsi="Times New Roman"/>
          <w:b/>
          <w:sz w:val="20"/>
          <w:szCs w:val="20"/>
        </w:rPr>
        <w:t xml:space="preserve">města Frýdku-Místku č. </w:t>
      </w:r>
      <w:r>
        <w:rPr>
          <w:rFonts w:ascii="Times New Roman" w:hAnsi="Times New Roman"/>
          <w:b/>
          <w:sz w:val="20"/>
          <w:szCs w:val="20"/>
        </w:rPr>
        <w:t>205</w:t>
      </w:r>
      <w:r w:rsidRPr="00496847">
        <w:rPr>
          <w:rFonts w:ascii="Times New Roman" w:hAnsi="Times New Roman"/>
          <w:b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40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127"/>
        <w:gridCol w:w="2551"/>
        <w:gridCol w:w="1134"/>
        <w:gridCol w:w="1134"/>
        <w:gridCol w:w="1196"/>
      </w:tblGrid>
      <w:tr w:rsidR="00786CD5" w:rsidRPr="00B2643D" w:rsidTr="007C77AF">
        <w:trPr>
          <w:trHeight w:val="38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ČÁSTKA 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</w:tr>
      <w:tr w:rsidR="00786CD5" w:rsidRPr="00B2643D" w:rsidTr="007C77AF">
        <w:trPr>
          <w:trHeight w:val="248"/>
        </w:trPr>
        <w:tc>
          <w:tcPr>
            <w:tcW w:w="12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Příjmy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Výdaje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1B363E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4116-Ostatní neinvestiční přijaté transfery ze státního rozpočtu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účelové prostředky na ekologické a k přírodě šetrné technologie při hospodaření v lesích, a to na vyklizování nebo přibližování dříví koněm – ÚZ 29015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A36188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A36188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DC25F2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1031-Pěstební činnost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FC2F67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5169-Nákup ostatních služeb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účelové prostředky na ekologické a k přírodě šetrné technologie při hospodaření v lesích, a to na vyklizování nebo přibližování dříví koněm – ÚZ 29015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A36188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FC2F67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A36188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643D">
        <w:rPr>
          <w:rFonts w:ascii="Times New Roman" w:hAnsi="Times New Roman"/>
          <w:sz w:val="20"/>
          <w:szCs w:val="20"/>
        </w:rPr>
        <w:t>S tím související změny v</w:t>
      </w:r>
      <w:r>
        <w:rPr>
          <w:rFonts w:ascii="Times New Roman" w:hAnsi="Times New Roman"/>
          <w:sz w:val="20"/>
          <w:szCs w:val="20"/>
        </w:rPr>
        <w:t> těchto závazných ukazatelích</w:t>
      </w:r>
      <w:r w:rsidRPr="00B2643D">
        <w:rPr>
          <w:rFonts w:ascii="Times New Roman" w:hAnsi="Times New Roman"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346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805"/>
        <w:gridCol w:w="1275"/>
      </w:tblGrid>
      <w:tr w:rsidR="00786CD5" w:rsidRPr="00B2643D" w:rsidTr="007C77AF">
        <w:trPr>
          <w:trHeight w:val="36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Závazný ukazatel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ČÁSTKA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v tis. Kč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Přijaté transfery (třída 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49,78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Výdaje odboru životního prostředí a zemědělství z transferů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49,78</w:t>
            </w:r>
          </w:p>
        </w:tc>
      </w:tr>
    </w:tbl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4F1" w:rsidRDefault="007804F1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4F1" w:rsidRDefault="007804F1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4F1" w:rsidRDefault="007804F1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Pr="00033710" w:rsidRDefault="00786CD5" w:rsidP="00786CD5">
      <w:pPr>
        <w:numPr>
          <w:ilvl w:val="0"/>
          <w:numId w:val="1"/>
        </w:numPr>
        <w:tabs>
          <w:tab w:val="decimal" w:pos="6237"/>
          <w:tab w:val="decimal" w:pos="8505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</w:t>
      </w:r>
      <w:r w:rsidRPr="00B2643D">
        <w:rPr>
          <w:rFonts w:ascii="Times New Roman" w:hAnsi="Times New Roman"/>
          <w:b/>
          <w:sz w:val="20"/>
          <w:szCs w:val="20"/>
        </w:rPr>
        <w:t xml:space="preserve">Rozpočtové opatření Rady města Frýdku-Místku č. </w:t>
      </w:r>
      <w:r>
        <w:rPr>
          <w:rFonts w:ascii="Times New Roman" w:hAnsi="Times New Roman"/>
          <w:b/>
          <w:sz w:val="20"/>
          <w:szCs w:val="20"/>
        </w:rPr>
        <w:t>206</w:t>
      </w:r>
      <w:r w:rsidRPr="00B2643D">
        <w:rPr>
          <w:rFonts w:ascii="Times New Roman" w:hAnsi="Times New Roman"/>
          <w:b/>
          <w:sz w:val="20"/>
          <w:szCs w:val="20"/>
        </w:rPr>
        <w:t>:</w:t>
      </w:r>
    </w:p>
    <w:p w:rsidR="00786CD5" w:rsidRPr="00496847" w:rsidRDefault="00786CD5" w:rsidP="00786CD5">
      <w:pPr>
        <w:tabs>
          <w:tab w:val="decimal" w:pos="6237"/>
          <w:tab w:val="decimal" w:pos="8505"/>
        </w:tabs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40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127"/>
        <w:gridCol w:w="2551"/>
        <w:gridCol w:w="1134"/>
        <w:gridCol w:w="1134"/>
        <w:gridCol w:w="1196"/>
      </w:tblGrid>
      <w:tr w:rsidR="00786CD5" w:rsidRPr="00496847" w:rsidTr="007C77AF">
        <w:trPr>
          <w:trHeight w:val="38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ČÁSTKA </w:t>
            </w: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</w:tr>
      <w:tr w:rsidR="00786CD5" w:rsidRPr="00496847" w:rsidTr="007C77AF">
        <w:trPr>
          <w:trHeight w:val="248"/>
        </w:trPr>
        <w:tc>
          <w:tcPr>
            <w:tcW w:w="12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Příjmy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Výdaje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</w:tr>
      <w:tr w:rsidR="00786CD5" w:rsidRPr="00496847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96847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033710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4116-Ostatní neinvestiční přijaté transfery ze státního rozpočtu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účelové prostředky na obnovu, zajištění a výchovu lesních porostů do 40 let věku – ÚZ 29014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496847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496847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496847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496847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96847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1031-Pěstební činnost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033710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5169-Nákup ostatních služeb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účelové prostředky na obnovu, zajištění a výchovu lesních porostů do 40 let věku – ÚZ 29014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496847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496847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496847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Pr="00496847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6847">
        <w:rPr>
          <w:rFonts w:ascii="Times New Roman" w:hAnsi="Times New Roman"/>
          <w:sz w:val="20"/>
          <w:szCs w:val="20"/>
        </w:rPr>
        <w:t>S tím související změny v</w:t>
      </w:r>
      <w:r>
        <w:rPr>
          <w:rFonts w:ascii="Times New Roman" w:hAnsi="Times New Roman"/>
          <w:sz w:val="20"/>
          <w:szCs w:val="20"/>
        </w:rPr>
        <w:t> těchto závazných ukazatelích</w:t>
      </w:r>
      <w:r w:rsidRPr="00496847">
        <w:rPr>
          <w:rFonts w:ascii="Times New Roman" w:hAnsi="Times New Roman"/>
          <w:sz w:val="20"/>
          <w:szCs w:val="20"/>
        </w:rPr>
        <w:t>:</w:t>
      </w:r>
    </w:p>
    <w:p w:rsidR="00786CD5" w:rsidRPr="00496847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346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805"/>
        <w:gridCol w:w="1275"/>
      </w:tblGrid>
      <w:tr w:rsidR="00786CD5" w:rsidRPr="00496847" w:rsidTr="007C77AF">
        <w:trPr>
          <w:trHeight w:val="36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Závazný ukazatel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ČÁSTKA</w:t>
            </w:r>
            <w:r w:rsidRPr="004968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v tis. Kč</w:t>
            </w:r>
          </w:p>
        </w:tc>
      </w:tr>
      <w:tr w:rsidR="00786CD5" w:rsidRPr="00496847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96847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Přijaté transfery (třída 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496847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45,59</w:t>
            </w:r>
          </w:p>
        </w:tc>
      </w:tr>
      <w:tr w:rsidR="00786CD5" w:rsidRPr="00496847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496847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96847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Výdaje odboru životního prostředí a zemědělství z transferů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496847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45,59</w:t>
            </w:r>
          </w:p>
        </w:tc>
      </w:tr>
    </w:tbl>
    <w:p w:rsidR="00786CD5" w:rsidRPr="00496847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Pr="00B2643D" w:rsidRDefault="00786CD5" w:rsidP="00786CD5">
      <w:pPr>
        <w:numPr>
          <w:ilvl w:val="0"/>
          <w:numId w:val="1"/>
        </w:numPr>
        <w:tabs>
          <w:tab w:val="decimal" w:pos="6237"/>
          <w:tab w:val="decimal" w:pos="8505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B2643D">
        <w:rPr>
          <w:rFonts w:ascii="Times New Roman" w:hAnsi="Times New Roman"/>
          <w:b/>
          <w:sz w:val="20"/>
          <w:szCs w:val="20"/>
        </w:rPr>
        <w:t xml:space="preserve">Rozpočtové opatření Rady města Frýdku-Místku č. </w:t>
      </w:r>
      <w:r>
        <w:rPr>
          <w:rFonts w:ascii="Times New Roman" w:hAnsi="Times New Roman"/>
          <w:b/>
          <w:sz w:val="20"/>
          <w:szCs w:val="20"/>
        </w:rPr>
        <w:t>207</w:t>
      </w:r>
      <w:r w:rsidRPr="00B2643D">
        <w:rPr>
          <w:rFonts w:ascii="Times New Roman" w:hAnsi="Times New Roman"/>
          <w:b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40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127"/>
        <w:gridCol w:w="2551"/>
        <w:gridCol w:w="1134"/>
        <w:gridCol w:w="1134"/>
        <w:gridCol w:w="1196"/>
      </w:tblGrid>
      <w:tr w:rsidR="00786CD5" w:rsidRPr="00B2643D" w:rsidTr="007C77AF">
        <w:trPr>
          <w:trHeight w:val="38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ČÁSTKA 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</w:tr>
      <w:tr w:rsidR="00786CD5" w:rsidRPr="00B2643D" w:rsidTr="007C77AF">
        <w:trPr>
          <w:trHeight w:val="248"/>
        </w:trPr>
        <w:tc>
          <w:tcPr>
            <w:tcW w:w="12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Příjmy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Výdaje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3E1A95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4116-Ostatní neinvestiční přijaté transfery ze státního rozpočtu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účelové prostředky na obnovu, zajištění a výchovu lesních porostů do 40 let věku – ÚZ 29014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1031-Pěstební činnost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DD220F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5169-Nákup ostatních služeb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účelové prostředky na obnovu, zajištění a výchovu lesních porostů do 40 let věku – ÚZ 29014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643D">
        <w:rPr>
          <w:rFonts w:ascii="Times New Roman" w:hAnsi="Times New Roman"/>
          <w:sz w:val="20"/>
          <w:szCs w:val="20"/>
        </w:rPr>
        <w:t>S tím související změny v</w:t>
      </w:r>
      <w:r>
        <w:rPr>
          <w:rFonts w:ascii="Times New Roman" w:hAnsi="Times New Roman"/>
          <w:sz w:val="20"/>
          <w:szCs w:val="20"/>
        </w:rPr>
        <w:t> těchto závazných ukazatelích</w:t>
      </w:r>
      <w:r w:rsidRPr="00B2643D">
        <w:rPr>
          <w:rFonts w:ascii="Times New Roman" w:hAnsi="Times New Roman"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346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805"/>
        <w:gridCol w:w="1275"/>
      </w:tblGrid>
      <w:tr w:rsidR="00786CD5" w:rsidRPr="00B2643D" w:rsidTr="007C77AF">
        <w:trPr>
          <w:trHeight w:val="36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Závazný ukazatel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ČÁSTKA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v tis. Kč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Přijaté transfery (třída 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258,46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Výdaje odboru životního prostředí a zemědělství z transferů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258,46</w:t>
            </w:r>
          </w:p>
        </w:tc>
      </w:tr>
    </w:tbl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4F1" w:rsidRDefault="007804F1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4F1" w:rsidRDefault="007804F1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4F1" w:rsidRDefault="007804F1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04F1" w:rsidRPr="00DD220F" w:rsidRDefault="007804F1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Pr="00B2643D" w:rsidRDefault="00786CD5" w:rsidP="00786CD5">
      <w:pPr>
        <w:numPr>
          <w:ilvl w:val="0"/>
          <w:numId w:val="1"/>
        </w:numPr>
        <w:tabs>
          <w:tab w:val="decimal" w:pos="6237"/>
          <w:tab w:val="decimal" w:pos="8505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B2643D">
        <w:rPr>
          <w:rFonts w:ascii="Times New Roman" w:hAnsi="Times New Roman"/>
          <w:b/>
          <w:sz w:val="20"/>
          <w:szCs w:val="20"/>
        </w:rPr>
        <w:lastRenderedPageBreak/>
        <w:t xml:space="preserve">Rozpočtové opatření Rady města Frýdku-Místku č. </w:t>
      </w:r>
      <w:r>
        <w:rPr>
          <w:rFonts w:ascii="Times New Roman" w:hAnsi="Times New Roman"/>
          <w:b/>
          <w:sz w:val="20"/>
          <w:szCs w:val="20"/>
        </w:rPr>
        <w:t>208</w:t>
      </w:r>
      <w:r w:rsidRPr="00B2643D">
        <w:rPr>
          <w:rFonts w:ascii="Times New Roman" w:hAnsi="Times New Roman"/>
          <w:b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40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127"/>
        <w:gridCol w:w="2551"/>
        <w:gridCol w:w="1134"/>
        <w:gridCol w:w="1134"/>
        <w:gridCol w:w="1196"/>
      </w:tblGrid>
      <w:tr w:rsidR="00786CD5" w:rsidRPr="00B2643D" w:rsidTr="007C77AF">
        <w:trPr>
          <w:trHeight w:val="388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ODPA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ČÁSTKA 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v tis. Kč</w:t>
            </w:r>
          </w:p>
        </w:tc>
      </w:tr>
      <w:tr w:rsidR="00786CD5" w:rsidRPr="00B2643D" w:rsidTr="007C77AF">
        <w:trPr>
          <w:trHeight w:val="248"/>
        </w:trPr>
        <w:tc>
          <w:tcPr>
            <w:tcW w:w="12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Příjmy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Výdaje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Financování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C6466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4122-Neinvestiční přijaté transfery od krajů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účelové prostředky na úhradu nákladů spojených s odstraněním následků závadného stavu dle § 42 odst. 4 zákona č. 254/2001 Sb., o vodách a o změně některých zákonů (vodní zákon) – ÚZ 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3739-Ostatní ochrana půdy a spodní vody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4C6466" w:rsidRDefault="00786CD5" w:rsidP="007C77AF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5169-Nákup ostatních služeb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účelové prostředky na úhradu nákladů spojených s odstraněním následků závadného stavu dle § 42 odst. 4 zákona č. 254/2001 Sb., o vodách a o změně některých zákonů (vodní zákon) – ÚZ 00320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643D">
        <w:rPr>
          <w:rFonts w:ascii="Times New Roman" w:hAnsi="Times New Roman"/>
          <w:sz w:val="20"/>
          <w:szCs w:val="20"/>
        </w:rPr>
        <w:t>S tím související změny v</w:t>
      </w:r>
      <w:r>
        <w:rPr>
          <w:rFonts w:ascii="Times New Roman" w:hAnsi="Times New Roman"/>
          <w:sz w:val="20"/>
          <w:szCs w:val="20"/>
        </w:rPr>
        <w:t> těchto závazných ukazatelích</w:t>
      </w:r>
      <w:r w:rsidRPr="00B2643D">
        <w:rPr>
          <w:rFonts w:ascii="Times New Roman" w:hAnsi="Times New Roman"/>
          <w:sz w:val="20"/>
          <w:szCs w:val="20"/>
        </w:rPr>
        <w:t>:</w:t>
      </w:r>
    </w:p>
    <w:p w:rsidR="00786CD5" w:rsidRPr="00B2643D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346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805"/>
        <w:gridCol w:w="1275"/>
      </w:tblGrid>
      <w:tr w:rsidR="00786CD5" w:rsidRPr="00B2643D" w:rsidTr="007C77AF">
        <w:trPr>
          <w:trHeight w:val="36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ORJ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Závazný ukazatel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ČÁSTKA</w:t>
            </w:r>
            <w:r w:rsidRPr="00B26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v tis. Kč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Přijaté transfery (třída 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33,75</w:t>
            </w:r>
          </w:p>
        </w:tc>
      </w:tr>
      <w:tr w:rsidR="00786CD5" w:rsidRPr="00B2643D" w:rsidTr="007C77AF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CD5" w:rsidRPr="00B2643D" w:rsidRDefault="00786CD5" w:rsidP="007C77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09-OŽPaZ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Výdaje odboru životního prostředí a zemědělství z transferů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CD5" w:rsidRPr="00B2643D" w:rsidRDefault="00786CD5" w:rsidP="007C77A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33,75</w:t>
            </w:r>
          </w:p>
        </w:tc>
      </w:tr>
    </w:tbl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CD5" w:rsidRDefault="00786CD5" w:rsidP="00786CD5">
      <w:pPr>
        <w:tabs>
          <w:tab w:val="decimal" w:pos="6237"/>
          <w:tab w:val="decimal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720C" w:rsidRDefault="0028720C"/>
    <w:sectPr w:rsidR="0028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F4A16"/>
    <w:multiLevelType w:val="hybridMultilevel"/>
    <w:tmpl w:val="0FBAD9E0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SmdkHCxTPeC49ksn1EOtsrdHUb6J1xo3QPbPVRgyhfVJdgjoo2pVi7ETn+hOwg1PyaMs5a3K3NZtAVeyoXUGA==" w:salt="l6KGoqLnGrBrdorMUa1p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AC"/>
    <w:rsid w:val="0028720C"/>
    <w:rsid w:val="002E77AC"/>
    <w:rsid w:val="005F7F11"/>
    <w:rsid w:val="007804F1"/>
    <w:rsid w:val="0078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ACA0A-CF58-42ED-9B16-FF212731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989</Words>
  <Characters>5838</Characters>
  <Application>Microsoft Office Word</Application>
  <DocSecurity>8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dordova</dc:creator>
  <cp:keywords/>
  <dc:description/>
  <cp:lastModifiedBy>dordova</cp:lastModifiedBy>
  <cp:revision>6</cp:revision>
  <dcterms:created xsi:type="dcterms:W3CDTF">2018-01-16T08:19:00Z</dcterms:created>
  <dcterms:modified xsi:type="dcterms:W3CDTF">2018-01-16T08:38:00Z</dcterms:modified>
</cp:coreProperties>
</file>