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DCABA" w14:textId="77777777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332A56">
        <w:rPr>
          <w:rFonts w:ascii="Tahoma" w:hAnsi="Tahoma" w:cs="Tahoma"/>
          <w:b/>
          <w:sz w:val="36"/>
          <w:szCs w:val="36"/>
        </w:rPr>
        <w:t>květen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</w:t>
      </w:r>
      <w:r w:rsidR="00004931">
        <w:rPr>
          <w:rFonts w:ascii="Tahoma" w:hAnsi="Tahoma" w:cs="Tahoma"/>
          <w:b/>
          <w:sz w:val="36"/>
          <w:szCs w:val="36"/>
        </w:rPr>
        <w:t>4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35373F60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23871ED1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11B602B5" w14:textId="77777777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> </w:t>
      </w:r>
      <w:r w:rsidR="00332A56">
        <w:rPr>
          <w:rFonts w:ascii="Tahoma" w:hAnsi="Tahoma" w:cs="Tahoma"/>
          <w:b/>
          <w:sz w:val="21"/>
          <w:szCs w:val="21"/>
        </w:rPr>
        <w:t>květ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nu </w:t>
      </w:r>
      <w:r w:rsidR="007E1736">
        <w:rPr>
          <w:rFonts w:ascii="Tahoma" w:hAnsi="Tahoma" w:cs="Tahoma"/>
          <w:b/>
          <w:sz w:val="21"/>
          <w:szCs w:val="21"/>
        </w:rPr>
        <w:t>202</w:t>
      </w:r>
      <w:r w:rsidR="00004931">
        <w:rPr>
          <w:rFonts w:ascii="Tahoma" w:hAnsi="Tahoma" w:cs="Tahoma"/>
          <w:b/>
          <w:sz w:val="21"/>
          <w:szCs w:val="21"/>
        </w:rPr>
        <w:t>4</w:t>
      </w:r>
    </w:p>
    <w:p w14:paraId="0E9297DF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28D90FBE" w14:textId="77777777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332A56">
        <w:rPr>
          <w:rFonts w:ascii="Tahoma" w:hAnsi="Tahoma" w:cs="Tahoma"/>
          <w:sz w:val="21"/>
          <w:szCs w:val="21"/>
        </w:rPr>
        <w:t>květ</w:t>
      </w:r>
      <w:r w:rsidR="00D31DE0" w:rsidRPr="004F3303">
        <w:rPr>
          <w:rFonts w:ascii="Tahoma" w:hAnsi="Tahoma" w:cs="Tahoma"/>
          <w:sz w:val="21"/>
          <w:szCs w:val="21"/>
        </w:rPr>
        <w:t>nu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004931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4F3303">
        <w:rPr>
          <w:rFonts w:ascii="Tahoma" w:hAnsi="Tahoma" w:cs="Tahoma"/>
          <w:sz w:val="21"/>
          <w:szCs w:val="21"/>
        </w:rPr>
        <w:t> </w:t>
      </w:r>
      <w:r w:rsidR="00332A56">
        <w:rPr>
          <w:rFonts w:ascii="Tahoma" w:hAnsi="Tahoma" w:cs="Tahoma"/>
          <w:sz w:val="21"/>
          <w:szCs w:val="21"/>
        </w:rPr>
        <w:t>květ</w:t>
      </w:r>
      <w:r w:rsidR="00D31DE0" w:rsidRPr="004F3303">
        <w:rPr>
          <w:rFonts w:ascii="Tahoma" w:hAnsi="Tahoma" w:cs="Tahoma"/>
          <w:sz w:val="21"/>
          <w:szCs w:val="21"/>
        </w:rPr>
        <w:t>nu</w:t>
      </w:r>
      <w:r w:rsidR="00C35C1C" w:rsidRPr="004F3303">
        <w:rPr>
          <w:rFonts w:ascii="Tahoma" w:hAnsi="Tahoma" w:cs="Tahoma"/>
          <w:sz w:val="21"/>
          <w:szCs w:val="21"/>
        </w:rPr>
        <w:t xml:space="preserve"> </w:t>
      </w:r>
      <w:r w:rsidR="00004931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C2C03">
        <w:rPr>
          <w:rFonts w:ascii="Tahoma" w:hAnsi="Tahoma" w:cs="Tahoma"/>
          <w:sz w:val="21"/>
          <w:szCs w:val="21"/>
        </w:rPr>
        <w:t xml:space="preserve">na </w:t>
      </w:r>
      <w:r w:rsidRPr="00640B1B">
        <w:rPr>
          <w:rFonts w:ascii="Tahoma" w:hAnsi="Tahoma" w:cs="Tahoma"/>
          <w:sz w:val="21"/>
          <w:szCs w:val="21"/>
        </w:rPr>
        <w:t>6</w:t>
      </w:r>
      <w:r w:rsidR="00640B1B" w:rsidRPr="00640B1B">
        <w:rPr>
          <w:rFonts w:ascii="Tahoma" w:hAnsi="Tahoma" w:cs="Tahoma"/>
          <w:sz w:val="21"/>
          <w:szCs w:val="21"/>
        </w:rPr>
        <w:t>0</w:t>
      </w:r>
      <w:r w:rsidRPr="004C2C03">
        <w:rPr>
          <w:rFonts w:ascii="Tahoma" w:hAnsi="Tahoma" w:cs="Tahoma"/>
          <w:sz w:val="21"/>
          <w:szCs w:val="21"/>
        </w:rPr>
        <w:t xml:space="preserve"> svozových místech, jak je</w:t>
      </w:r>
      <w:r w:rsidRPr="004F3303">
        <w:rPr>
          <w:rFonts w:ascii="Tahoma" w:hAnsi="Tahoma" w:cs="Tahoma"/>
          <w:sz w:val="21"/>
          <w:szCs w:val="21"/>
        </w:rPr>
        <w:t xml:space="preserve">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</w:t>
      </w:r>
      <w:r w:rsidR="00E07EE4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§ 61 zákona </w:t>
      </w:r>
      <w:r w:rsidR="00E07EE4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</w:t>
      </w:r>
      <w:r w:rsidR="00AC40B6">
        <w:rPr>
          <w:rFonts w:ascii="Tahoma" w:hAnsi="Tahoma" w:cs="Tahoma"/>
          <w:b/>
          <w:color w:val="FF0000"/>
          <w:sz w:val="21"/>
          <w:szCs w:val="21"/>
        </w:rPr>
        <w:t>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 znění</w:t>
      </w:r>
      <w:r w:rsidR="00AC40B6">
        <w:rPr>
          <w:rFonts w:ascii="Tahoma" w:hAnsi="Tahoma" w:cs="Tahoma"/>
          <w:b/>
          <w:color w:val="FF0000"/>
          <w:sz w:val="21"/>
          <w:szCs w:val="21"/>
        </w:rPr>
        <w:t xml:space="preserve"> pozdějších předpisů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(dále jen „zákon o</w:t>
      </w:r>
      <w:r w:rsidR="00A072B9">
        <w:rPr>
          <w:rFonts w:ascii="Tahoma" w:hAnsi="Tahoma" w:cs="Tahoma"/>
          <w:b/>
          <w:color w:val="FF0000"/>
          <w:sz w:val="21"/>
          <w:szCs w:val="21"/>
        </w:rPr>
        <w:t> 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2A3DBBAD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D55928C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</w:t>
      </w:r>
      <w:proofErr w:type="gramStart"/>
      <w:r w:rsidRPr="004F3303">
        <w:rPr>
          <w:rFonts w:ascii="Tahoma" w:hAnsi="Tahoma" w:cs="Tahoma"/>
          <w:sz w:val="21"/>
          <w:szCs w:val="21"/>
        </w:rPr>
        <w:t>Dvory - v</w:t>
      </w:r>
      <w:proofErr w:type="gramEnd"/>
      <w:r w:rsidRPr="004F3303">
        <w:rPr>
          <w:rFonts w:ascii="Tahoma" w:hAnsi="Tahoma" w:cs="Tahoma"/>
          <w:sz w:val="21"/>
          <w:szCs w:val="21"/>
        </w:rPr>
        <w:t xml:space="preserve">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>ul. Na </w:t>
      </w:r>
      <w:proofErr w:type="gramStart"/>
      <w:r w:rsidR="008F7F9B" w:rsidRPr="004F3303">
        <w:rPr>
          <w:rFonts w:ascii="Tahoma" w:hAnsi="Tahoma" w:cs="Tahoma"/>
          <w:sz w:val="21"/>
          <w:szCs w:val="21"/>
        </w:rPr>
        <w:t>Příkopě</w:t>
      </w:r>
      <w:r w:rsidR="00E07EE4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-</w:t>
      </w:r>
      <w:r w:rsidR="00E07EE4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pod</w:t>
      </w:r>
      <w:proofErr w:type="gramEnd"/>
      <w:r w:rsidR="008F7F9B" w:rsidRPr="004F3303">
        <w:rPr>
          <w:rFonts w:ascii="Tahoma" w:hAnsi="Tahoma" w:cs="Tahoma"/>
          <w:sz w:val="21"/>
          <w:szCs w:val="21"/>
        </w:rPr>
        <w:t xml:space="preserve">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76E3CF43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C932558" w14:textId="1A36C175" w:rsidR="003F0539" w:rsidRPr="004F3303" w:rsidRDefault="00FD2E20" w:rsidP="00230D09">
      <w:pPr>
        <w:jc w:val="both"/>
        <w:rPr>
          <w:rFonts w:ascii="Tahoma" w:hAnsi="Tahoma" w:cs="Tahoma"/>
          <w:sz w:val="21"/>
          <w:szCs w:val="21"/>
        </w:rPr>
      </w:pPr>
      <w:r w:rsidRPr="002707C9">
        <w:rPr>
          <w:rFonts w:ascii="Tahoma" w:hAnsi="Tahoma" w:cs="Tahoma"/>
          <w:sz w:val="21"/>
          <w:szCs w:val="21"/>
          <w:u w:val="single"/>
        </w:rPr>
        <w:t xml:space="preserve">Některá stanoviště velkoobjemových kontejnerů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>byla</w:t>
      </w:r>
      <w:r w:rsidRPr="002707C9">
        <w:rPr>
          <w:rFonts w:ascii="Tahoma" w:hAnsi="Tahoma" w:cs="Tahoma"/>
          <w:sz w:val="21"/>
          <w:szCs w:val="21"/>
          <w:u w:val="single"/>
        </w:rPr>
        <w:t xml:space="preserve">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 xml:space="preserve">pro nedostatek </w:t>
      </w:r>
      <w:r w:rsidR="003903E6" w:rsidRPr="002707C9">
        <w:rPr>
          <w:rFonts w:ascii="Tahoma" w:hAnsi="Tahoma" w:cs="Tahoma"/>
          <w:sz w:val="21"/>
          <w:szCs w:val="21"/>
          <w:u w:val="single"/>
        </w:rPr>
        <w:t xml:space="preserve">vhodného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 xml:space="preserve">prostoru pro přistavení kontejneru </w:t>
      </w:r>
      <w:r w:rsidRPr="002707C9">
        <w:rPr>
          <w:rFonts w:ascii="Tahoma" w:hAnsi="Tahoma" w:cs="Tahoma"/>
          <w:sz w:val="21"/>
          <w:szCs w:val="21"/>
          <w:u w:val="single"/>
        </w:rPr>
        <w:t xml:space="preserve">zrušena. Hlavním důvodem jsou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 xml:space="preserve">zejména </w:t>
      </w:r>
      <w:r w:rsidRPr="002707C9">
        <w:rPr>
          <w:rFonts w:ascii="Tahoma" w:hAnsi="Tahoma" w:cs="Tahoma"/>
          <w:sz w:val="21"/>
          <w:szCs w:val="21"/>
          <w:u w:val="single"/>
        </w:rPr>
        <w:t xml:space="preserve">zaparkovaná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>vozidla</w:t>
      </w:r>
      <w:r w:rsidR="003903E6" w:rsidRPr="002707C9">
        <w:rPr>
          <w:rFonts w:ascii="Tahoma" w:hAnsi="Tahoma" w:cs="Tahoma"/>
          <w:sz w:val="21"/>
          <w:szCs w:val="21"/>
          <w:u w:val="single"/>
        </w:rPr>
        <w:t xml:space="preserve"> bránící příjezdu/odjezdu svozového vozidla nebo nakládce/vykládce kontejneru</w:t>
      </w:r>
      <w:r w:rsidR="00B91DC9" w:rsidRPr="002707C9">
        <w:rPr>
          <w:rFonts w:ascii="Tahoma" w:hAnsi="Tahoma" w:cs="Tahoma"/>
          <w:sz w:val="21"/>
          <w:szCs w:val="21"/>
          <w:u w:val="single"/>
        </w:rPr>
        <w:t>.</w:t>
      </w:r>
      <w:r w:rsidR="00B91DC9" w:rsidRPr="002707C9">
        <w:rPr>
          <w:rFonts w:ascii="Tahoma" w:hAnsi="Tahoma" w:cs="Tahoma"/>
          <w:sz w:val="21"/>
          <w:szCs w:val="21"/>
        </w:rPr>
        <w:t xml:space="preserve"> </w:t>
      </w:r>
      <w:r w:rsidR="00230D09"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="00230D09"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="00230D09"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="00230D09"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="00230D09"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04931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639B1"/>
    <w:rsid w:val="002707C9"/>
    <w:rsid w:val="00284AE3"/>
    <w:rsid w:val="00296C44"/>
    <w:rsid w:val="002F02A2"/>
    <w:rsid w:val="00313F5A"/>
    <w:rsid w:val="0031685D"/>
    <w:rsid w:val="00332A56"/>
    <w:rsid w:val="003354A3"/>
    <w:rsid w:val="00345A70"/>
    <w:rsid w:val="00356CAC"/>
    <w:rsid w:val="00376C36"/>
    <w:rsid w:val="003903E6"/>
    <w:rsid w:val="003B52BD"/>
    <w:rsid w:val="003C520E"/>
    <w:rsid w:val="003E392E"/>
    <w:rsid w:val="003E57E2"/>
    <w:rsid w:val="003E7F2C"/>
    <w:rsid w:val="003F0539"/>
    <w:rsid w:val="003F1DF3"/>
    <w:rsid w:val="00426DF6"/>
    <w:rsid w:val="004328BC"/>
    <w:rsid w:val="00453F71"/>
    <w:rsid w:val="00487DAC"/>
    <w:rsid w:val="004C1E8D"/>
    <w:rsid w:val="004C2C03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40B1B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26A28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94CC9"/>
    <w:rsid w:val="009B33AF"/>
    <w:rsid w:val="009E4E5C"/>
    <w:rsid w:val="009F26B9"/>
    <w:rsid w:val="00A072B9"/>
    <w:rsid w:val="00A26021"/>
    <w:rsid w:val="00A270D2"/>
    <w:rsid w:val="00A40DFD"/>
    <w:rsid w:val="00A608B3"/>
    <w:rsid w:val="00A75D25"/>
    <w:rsid w:val="00AA173D"/>
    <w:rsid w:val="00AA3058"/>
    <w:rsid w:val="00AA62B5"/>
    <w:rsid w:val="00AB05A4"/>
    <w:rsid w:val="00AB5DD3"/>
    <w:rsid w:val="00AC40B6"/>
    <w:rsid w:val="00AD5DE3"/>
    <w:rsid w:val="00AE7150"/>
    <w:rsid w:val="00B065AC"/>
    <w:rsid w:val="00B30428"/>
    <w:rsid w:val="00B466DA"/>
    <w:rsid w:val="00B56C6F"/>
    <w:rsid w:val="00B847ED"/>
    <w:rsid w:val="00B90154"/>
    <w:rsid w:val="00B91DC9"/>
    <w:rsid w:val="00BA0535"/>
    <w:rsid w:val="00BA4118"/>
    <w:rsid w:val="00BB6793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07EE4"/>
    <w:rsid w:val="00E20D7A"/>
    <w:rsid w:val="00E31D2A"/>
    <w:rsid w:val="00E321C2"/>
    <w:rsid w:val="00E435CE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3366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435CE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</cp:lastModifiedBy>
  <cp:revision>2</cp:revision>
  <dcterms:created xsi:type="dcterms:W3CDTF">2024-04-24T05:24:00Z</dcterms:created>
  <dcterms:modified xsi:type="dcterms:W3CDTF">2024-04-24T05:24:00Z</dcterms:modified>
</cp:coreProperties>
</file>