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0CB6F5" w14:textId="77777777" w:rsidR="00E07EA8" w:rsidRPr="006F1B97" w:rsidRDefault="00E07EA8" w:rsidP="00E07EA8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Identifikační číslo:</w:t>
      </w:r>
    </w:p>
    <w:p w14:paraId="30D38F60" w14:textId="77777777" w:rsidR="00E07EA8" w:rsidRDefault="00E07EA8" w:rsidP="00E07EA8">
      <w:pPr>
        <w:pStyle w:val="Odstavecseseznamem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bookmarkEnd w:id="0"/>
    </w:p>
    <w:p w14:paraId="3F301C75" w14:textId="77777777" w:rsidR="00E07EA8" w:rsidRPr="006F1B97" w:rsidRDefault="00E07EA8" w:rsidP="00E07EA8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Kód:</w:t>
      </w:r>
    </w:p>
    <w:p w14:paraId="33C09264" w14:textId="77777777" w:rsidR="00E07EA8" w:rsidRPr="003B5C02" w:rsidRDefault="00E07EA8" w:rsidP="00E07EA8">
      <w:pPr>
        <w:pStyle w:val="Odstavecseseznamem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</w:p>
    <w:p w14:paraId="7DBCD0A7" w14:textId="77777777" w:rsidR="00E07EA8" w:rsidRPr="006F1B97" w:rsidRDefault="00E07EA8" w:rsidP="00E07EA8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Pojmenování (název) životní situace:</w:t>
      </w:r>
    </w:p>
    <w:p w14:paraId="4F9D9E10" w14:textId="77777777" w:rsidR="00E07EA8" w:rsidRDefault="00E07EA8" w:rsidP="00E07EA8">
      <w:pPr>
        <w:pStyle w:val="Odstavecseseznamem"/>
        <w:rPr>
          <w:rFonts w:ascii="Tahoma" w:hAnsi="Tahoma" w:cs="Tahoma"/>
          <w:b/>
          <w:sz w:val="24"/>
          <w:szCs w:val="24"/>
        </w:rPr>
      </w:pPr>
      <w:r w:rsidRPr="00E14750">
        <w:rPr>
          <w:rFonts w:ascii="Tahoma" w:hAnsi="Tahoma" w:cs="Tahoma"/>
          <w:b/>
          <w:sz w:val="24"/>
          <w:szCs w:val="24"/>
        </w:rPr>
        <w:t>Žádost o udělení souhlasu dle § 17 zákona č. 254/2001 Sb., o vodách a o změně některých zákonů</w:t>
      </w:r>
      <w:r>
        <w:rPr>
          <w:rFonts w:ascii="Tahoma" w:hAnsi="Tahoma" w:cs="Tahoma"/>
          <w:b/>
          <w:sz w:val="24"/>
          <w:szCs w:val="24"/>
        </w:rPr>
        <w:t>,</w:t>
      </w:r>
      <w:r w:rsidRPr="00E14750">
        <w:rPr>
          <w:rFonts w:ascii="Tahoma" w:hAnsi="Tahoma" w:cs="Tahoma"/>
          <w:b/>
          <w:sz w:val="24"/>
          <w:szCs w:val="24"/>
        </w:rPr>
        <w:t xml:space="preserve"> v platném znění</w:t>
      </w:r>
    </w:p>
    <w:p w14:paraId="6CC5AE57" w14:textId="77777777" w:rsidR="00E07EA8" w:rsidRPr="00722BF2" w:rsidRDefault="00E07EA8" w:rsidP="00E07EA8">
      <w:pPr>
        <w:pStyle w:val="Odstavecseseznamem"/>
        <w:numPr>
          <w:ilvl w:val="0"/>
          <w:numId w:val="1"/>
        </w:numPr>
        <w:shd w:val="pct15" w:color="auto" w:fill="auto"/>
        <w:ind w:left="714" w:hanging="357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Základní informace k životní situaci:</w:t>
      </w:r>
    </w:p>
    <w:p w14:paraId="76BE3A56" w14:textId="77777777" w:rsidR="00E07EA8" w:rsidRDefault="00E07EA8" w:rsidP="00E07EA8">
      <w:pPr>
        <w:pStyle w:val="Odstavecseseznamem"/>
        <w:jc w:val="both"/>
        <w:rPr>
          <w:rFonts w:ascii="Tahoma" w:hAnsi="Tahoma" w:cs="Tahoma"/>
          <w:noProof/>
          <w:sz w:val="20"/>
          <w:szCs w:val="20"/>
        </w:rPr>
      </w:pPr>
      <w:r w:rsidRPr="00E14750">
        <w:rPr>
          <w:rFonts w:ascii="Tahoma" w:hAnsi="Tahoma" w:cs="Tahoma"/>
          <w:noProof/>
          <w:sz w:val="20"/>
          <w:szCs w:val="20"/>
        </w:rPr>
        <w:t>Souhlasu vodoprávního úřadu je třeba ke stavbám, zařízením nebo činnostem, k nimž není povolení podle zákona č. 254/2001 Sb., o vodách a o změně některých zákonů v platném znění, které však mohou ovlivnit vodní poměry, a to:</w:t>
      </w:r>
    </w:p>
    <w:p w14:paraId="7AD0E375" w14:textId="77777777" w:rsidR="00E07EA8" w:rsidRPr="00E14750" w:rsidRDefault="00E07EA8" w:rsidP="00E07EA8">
      <w:pPr>
        <w:pStyle w:val="Odstavecseseznamem"/>
        <w:numPr>
          <w:ilvl w:val="0"/>
          <w:numId w:val="10"/>
        </w:numPr>
        <w:jc w:val="both"/>
        <w:rPr>
          <w:rFonts w:ascii="Tahoma" w:hAnsi="Tahoma" w:cs="Tahoma"/>
          <w:noProof/>
          <w:sz w:val="20"/>
          <w:szCs w:val="20"/>
        </w:rPr>
      </w:pPr>
      <w:r w:rsidRPr="00E14750">
        <w:rPr>
          <w:rFonts w:ascii="Tahoma" w:hAnsi="Tahoma" w:cs="Tahoma"/>
          <w:noProof/>
          <w:sz w:val="20"/>
          <w:szCs w:val="20"/>
        </w:rPr>
        <w:t xml:space="preserve">ke stavbám a zařízením na pozemcích, na nichž se nacházejí koryta vodních toků nebo na pozemcích s takovými pozemky sousedících, pokud tyto stavby a zařízení ovlivní vodní poměry, </w:t>
      </w:r>
    </w:p>
    <w:p w14:paraId="3AB30733" w14:textId="5EFB936F" w:rsidR="00E07EA8" w:rsidRPr="00E14750" w:rsidRDefault="00E07EA8" w:rsidP="00E07EA8">
      <w:pPr>
        <w:pStyle w:val="Odstavecseseznamem"/>
        <w:numPr>
          <w:ilvl w:val="0"/>
          <w:numId w:val="10"/>
        </w:numPr>
        <w:jc w:val="both"/>
        <w:rPr>
          <w:rFonts w:ascii="Tahoma" w:hAnsi="Tahoma" w:cs="Tahoma"/>
          <w:noProof/>
          <w:sz w:val="20"/>
          <w:szCs w:val="20"/>
        </w:rPr>
      </w:pPr>
      <w:r w:rsidRPr="00E14750">
        <w:rPr>
          <w:rFonts w:ascii="Tahoma" w:hAnsi="Tahoma" w:cs="Tahoma"/>
          <w:noProof/>
          <w:sz w:val="20"/>
          <w:szCs w:val="20"/>
        </w:rPr>
        <w:t xml:space="preserve">ke zřizování dálkových potrubí a stavbám umožňujícím podzemní skladování látek </w:t>
      </w:r>
      <w:r>
        <w:rPr>
          <w:rFonts w:ascii="Tahoma" w:hAnsi="Tahoma" w:cs="Tahoma"/>
          <w:noProof/>
          <w:sz w:val="20"/>
          <w:szCs w:val="20"/>
        </w:rPr>
        <w:br/>
      </w:r>
      <w:r w:rsidRPr="00E14750">
        <w:rPr>
          <w:rFonts w:ascii="Tahoma" w:hAnsi="Tahoma" w:cs="Tahoma"/>
          <w:noProof/>
          <w:sz w:val="20"/>
          <w:szCs w:val="20"/>
        </w:rPr>
        <w:t xml:space="preserve">v zemských dutinách, jakož i ke skladům, skládkám, popřípadě nádržím, pokud provoz uvedených staveb a skládek může významně ohrozit jakost povrchových nebo podzemních vod, </w:t>
      </w:r>
    </w:p>
    <w:p w14:paraId="01280792" w14:textId="77777777" w:rsidR="00E07EA8" w:rsidRPr="00E14750" w:rsidRDefault="00E07EA8" w:rsidP="00E07EA8">
      <w:pPr>
        <w:pStyle w:val="Odstavecseseznamem"/>
        <w:numPr>
          <w:ilvl w:val="0"/>
          <w:numId w:val="10"/>
        </w:numPr>
        <w:jc w:val="both"/>
        <w:rPr>
          <w:rFonts w:ascii="Tahoma" w:hAnsi="Tahoma" w:cs="Tahoma"/>
          <w:noProof/>
          <w:sz w:val="20"/>
          <w:szCs w:val="20"/>
        </w:rPr>
      </w:pPr>
      <w:r w:rsidRPr="00E14750">
        <w:rPr>
          <w:rFonts w:ascii="Tahoma" w:hAnsi="Tahoma" w:cs="Tahoma"/>
          <w:noProof/>
          <w:sz w:val="20"/>
          <w:szCs w:val="20"/>
        </w:rPr>
        <w:t xml:space="preserve">ke stavbám, k těžbě nerostů nebo terénním úpravám v záplavových územích, </w:t>
      </w:r>
      <w:r>
        <w:rPr>
          <w:rFonts w:ascii="Tahoma" w:hAnsi="Tahoma" w:cs="Tahoma"/>
          <w:noProof/>
          <w:sz w:val="20"/>
          <w:szCs w:val="20"/>
        </w:rPr>
        <w:t>§ 67 vodního zákona tím není dotčen,</w:t>
      </w:r>
    </w:p>
    <w:p w14:paraId="77B72FEC" w14:textId="77777777" w:rsidR="00E07EA8" w:rsidRPr="00E14750" w:rsidRDefault="00E07EA8" w:rsidP="00E07EA8">
      <w:pPr>
        <w:pStyle w:val="Odstavecseseznamem"/>
        <w:numPr>
          <w:ilvl w:val="0"/>
          <w:numId w:val="10"/>
        </w:numPr>
        <w:jc w:val="both"/>
        <w:rPr>
          <w:rFonts w:ascii="Tahoma" w:hAnsi="Tahoma" w:cs="Tahoma"/>
          <w:noProof/>
          <w:sz w:val="20"/>
          <w:szCs w:val="20"/>
        </w:rPr>
      </w:pPr>
      <w:r w:rsidRPr="00E14750">
        <w:rPr>
          <w:rFonts w:ascii="Tahoma" w:hAnsi="Tahoma" w:cs="Tahoma"/>
          <w:noProof/>
          <w:sz w:val="20"/>
          <w:szCs w:val="20"/>
        </w:rPr>
        <w:t xml:space="preserve">ke stavbám ve vzdálenosti do 15 m od vzdušné paty ochranné hráze vodního toku, </w:t>
      </w:r>
    </w:p>
    <w:p w14:paraId="49B6604E" w14:textId="77777777" w:rsidR="00E07EA8" w:rsidRDefault="00E07EA8" w:rsidP="00E07EA8">
      <w:pPr>
        <w:pStyle w:val="Odstavecseseznamem"/>
        <w:numPr>
          <w:ilvl w:val="0"/>
          <w:numId w:val="10"/>
        </w:numPr>
        <w:jc w:val="both"/>
        <w:rPr>
          <w:rFonts w:ascii="Tahoma" w:hAnsi="Tahoma" w:cs="Tahoma"/>
          <w:noProof/>
          <w:sz w:val="20"/>
          <w:szCs w:val="20"/>
        </w:rPr>
      </w:pPr>
      <w:r w:rsidRPr="00E14750">
        <w:rPr>
          <w:rFonts w:ascii="Tahoma" w:hAnsi="Tahoma" w:cs="Tahoma"/>
          <w:noProof/>
          <w:sz w:val="20"/>
          <w:szCs w:val="20"/>
        </w:rPr>
        <w:t xml:space="preserve">ke stavbám v ochranných pásmech vodních zdrojů </w:t>
      </w:r>
    </w:p>
    <w:p w14:paraId="7499612E" w14:textId="77777777" w:rsidR="00E07EA8" w:rsidRDefault="00E07EA8" w:rsidP="00E07EA8">
      <w:pPr>
        <w:pStyle w:val="Odstavecseseznamem"/>
        <w:numPr>
          <w:ilvl w:val="0"/>
          <w:numId w:val="10"/>
        </w:numPr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k úložnáým místům pro nakládání s těžebným odpadem nebo k rozhodnutí o povinnosti shromažďovat a upravovat znečištěnou vodu a průsaky podle jiného právního předpisu,</w:t>
      </w:r>
    </w:p>
    <w:p w14:paraId="3B32218A" w14:textId="77777777" w:rsidR="00E07EA8" w:rsidRDefault="00E07EA8" w:rsidP="00E07EA8">
      <w:pPr>
        <w:pStyle w:val="Odstavecseseznamem"/>
        <w:numPr>
          <w:ilvl w:val="0"/>
          <w:numId w:val="10"/>
        </w:numPr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k vrtům pro využívání energetického potenciálu podzemních vod, z nichž se neodebírá nebo nečerpá podzemní voda,</w:t>
      </w:r>
    </w:p>
    <w:p w14:paraId="0D3D807B" w14:textId="77777777" w:rsidR="00E07EA8" w:rsidRDefault="00E07EA8" w:rsidP="00E07EA8">
      <w:pPr>
        <w:pStyle w:val="Odstavecseseznamem"/>
        <w:numPr>
          <w:ilvl w:val="0"/>
          <w:numId w:val="10"/>
        </w:numPr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k ukládání oxidu uhličitého do přírodních horninových struktur</w:t>
      </w:r>
    </w:p>
    <w:p w14:paraId="0B769DE4" w14:textId="77777777" w:rsidR="00E07EA8" w:rsidRDefault="00E07EA8" w:rsidP="00E07EA8">
      <w:pPr>
        <w:pStyle w:val="Odstavecseseznamem"/>
        <w:numPr>
          <w:ilvl w:val="0"/>
          <w:numId w:val="10"/>
        </w:numPr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ke geologickým pracím spojených se zásahem do pozemku, jejichž cílem je následně využití průzkumného díla na stavbu k jímání podzemní vody nebo pro vrty pro využívání energetického poteciálu podzemních vod.</w:t>
      </w:r>
    </w:p>
    <w:p w14:paraId="6093F7F0" w14:textId="77777777" w:rsidR="00E07EA8" w:rsidRPr="006071CC" w:rsidRDefault="00E07EA8" w:rsidP="00E07EA8">
      <w:pPr>
        <w:pStyle w:val="Odstavecseseznamem"/>
        <w:jc w:val="both"/>
        <w:rPr>
          <w:rFonts w:ascii="Tahoma" w:hAnsi="Tahoma" w:cs="Tahoma"/>
          <w:noProof/>
          <w:sz w:val="20"/>
          <w:szCs w:val="20"/>
        </w:rPr>
      </w:pPr>
      <w:r w:rsidRPr="006071CC">
        <w:rPr>
          <w:rFonts w:ascii="Tahoma" w:hAnsi="Tahoma" w:cs="Tahoma"/>
          <w:noProof/>
          <w:sz w:val="20"/>
          <w:szCs w:val="20"/>
        </w:rPr>
        <w:t>Souhlas je závazný pro příslušné orgány při postupu podle zvláštních zákonů.</w:t>
      </w:r>
    </w:p>
    <w:p w14:paraId="279B904D" w14:textId="77777777" w:rsidR="00E07EA8" w:rsidRPr="006F1B97" w:rsidRDefault="00E07EA8" w:rsidP="00E07EA8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Kdo je oprávněn v této věci jednat (podat žádost apod.):</w:t>
      </w:r>
    </w:p>
    <w:p w14:paraId="15FB92D9" w14:textId="77777777" w:rsidR="00E07EA8" w:rsidRDefault="00E07EA8" w:rsidP="00E07EA8">
      <w:pPr>
        <w:pStyle w:val="Odstavecseseznamem"/>
        <w:spacing w:after="0" w:line="240" w:lineRule="auto"/>
        <w:jc w:val="both"/>
        <w:rPr>
          <w:rFonts w:ascii="Tahoma" w:hAnsi="Tahoma" w:cs="Tahoma"/>
          <w:noProof/>
          <w:sz w:val="20"/>
          <w:szCs w:val="20"/>
        </w:rPr>
      </w:pPr>
      <w:r w:rsidRPr="00E14750">
        <w:rPr>
          <w:rFonts w:ascii="Tahoma" w:hAnsi="Tahoma" w:cs="Tahoma"/>
          <w:noProof/>
          <w:sz w:val="20"/>
          <w:szCs w:val="20"/>
        </w:rPr>
        <w:t>Fyzické nebo právnické osoby</w:t>
      </w:r>
    </w:p>
    <w:p w14:paraId="6F3D3D23" w14:textId="77777777" w:rsidR="00E07EA8" w:rsidRPr="006F1B97" w:rsidRDefault="00E07EA8" w:rsidP="00E07EA8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Jaké jsou podmínky a postup pro řešení životní situace:</w:t>
      </w:r>
    </w:p>
    <w:p w14:paraId="1B5F4B4C" w14:textId="77777777" w:rsidR="00E07EA8" w:rsidRDefault="00E07EA8" w:rsidP="00E07EA8">
      <w:pPr>
        <w:pStyle w:val="Odstavecseseznamem"/>
        <w:jc w:val="both"/>
        <w:rPr>
          <w:rFonts w:ascii="Tahoma" w:hAnsi="Tahoma" w:cs="Tahoma"/>
          <w:sz w:val="20"/>
          <w:szCs w:val="20"/>
        </w:rPr>
      </w:pPr>
      <w:r w:rsidRPr="00E14750">
        <w:rPr>
          <w:rFonts w:ascii="Tahoma" w:hAnsi="Tahoma" w:cs="Tahoma"/>
          <w:sz w:val="20"/>
          <w:szCs w:val="20"/>
        </w:rPr>
        <w:t>Podmínky pro udělení souhlasu dle § 17 zákona č. 254/2001 Sb., o vodách a o změně některých zákonů v platném znění:</w:t>
      </w:r>
    </w:p>
    <w:p w14:paraId="31D86586" w14:textId="77777777" w:rsidR="00E07EA8" w:rsidRPr="004346F4" w:rsidRDefault="00E07EA8" w:rsidP="00E07EA8">
      <w:pPr>
        <w:pStyle w:val="Odstavecseseznamem"/>
        <w:numPr>
          <w:ilvl w:val="0"/>
          <w:numId w:val="12"/>
        </w:numPr>
        <w:tabs>
          <w:tab w:val="clear" w:pos="720"/>
        </w:tabs>
        <w:ind w:left="993" w:hanging="284"/>
        <w:jc w:val="both"/>
        <w:rPr>
          <w:rFonts w:ascii="Tahoma" w:hAnsi="Tahoma" w:cs="Tahoma"/>
          <w:sz w:val="20"/>
          <w:szCs w:val="20"/>
        </w:rPr>
      </w:pPr>
      <w:r w:rsidRPr="004346F4">
        <w:rPr>
          <w:rFonts w:ascii="Tahoma" w:hAnsi="Tahoma" w:cs="Tahoma"/>
          <w:sz w:val="20"/>
          <w:szCs w:val="20"/>
        </w:rPr>
        <w:t xml:space="preserve">situaci širších vztahů místa zamýšlené stavby, zařízení nebo činnosti a jeho okolí, schematicky zakreslenou do mapového podkladu zpravidla v měřítku 1: 10 000 až 1: 50 000, </w:t>
      </w:r>
    </w:p>
    <w:p w14:paraId="55BB8106" w14:textId="77777777" w:rsidR="00E07EA8" w:rsidRPr="00E14750" w:rsidRDefault="00E07EA8" w:rsidP="00E07EA8">
      <w:pPr>
        <w:pStyle w:val="Odstavecseseznamem"/>
        <w:numPr>
          <w:ilvl w:val="0"/>
          <w:numId w:val="12"/>
        </w:numPr>
        <w:tabs>
          <w:tab w:val="clear" w:pos="720"/>
        </w:tabs>
        <w:ind w:left="993" w:hanging="284"/>
        <w:jc w:val="both"/>
        <w:rPr>
          <w:rFonts w:ascii="Tahoma" w:hAnsi="Tahoma" w:cs="Tahoma"/>
          <w:sz w:val="20"/>
          <w:szCs w:val="20"/>
        </w:rPr>
      </w:pPr>
      <w:r w:rsidRPr="00E14750">
        <w:rPr>
          <w:rFonts w:ascii="Tahoma" w:hAnsi="Tahoma" w:cs="Tahoma"/>
          <w:sz w:val="20"/>
          <w:szCs w:val="20"/>
        </w:rPr>
        <w:t xml:space="preserve">kopii katastrální mapy území, jehož se souhlas týká, s popisem a zakreslením záměru místa stavby, zařízení nebo činnosti, </w:t>
      </w:r>
    </w:p>
    <w:p w14:paraId="155197A0" w14:textId="77777777" w:rsidR="00E07EA8" w:rsidRPr="00E14750" w:rsidRDefault="00E07EA8" w:rsidP="00E07EA8">
      <w:pPr>
        <w:pStyle w:val="Odstavecseseznamem"/>
        <w:numPr>
          <w:ilvl w:val="0"/>
          <w:numId w:val="12"/>
        </w:numPr>
        <w:tabs>
          <w:tab w:val="clear" w:pos="720"/>
        </w:tabs>
        <w:ind w:left="993" w:hanging="284"/>
        <w:jc w:val="both"/>
        <w:rPr>
          <w:rFonts w:ascii="Tahoma" w:hAnsi="Tahoma" w:cs="Tahoma"/>
          <w:sz w:val="20"/>
          <w:szCs w:val="20"/>
        </w:rPr>
      </w:pPr>
      <w:r w:rsidRPr="00E14750">
        <w:rPr>
          <w:rFonts w:ascii="Tahoma" w:hAnsi="Tahoma" w:cs="Tahoma"/>
          <w:sz w:val="20"/>
          <w:szCs w:val="20"/>
        </w:rPr>
        <w:t xml:space="preserve">dokumentaci zamýšlené stavby, zařízení nebo činnosti, včetně odborného posouzení jejich vlivu na odtokové poměry, pokud mohou být dotčeny, </w:t>
      </w:r>
    </w:p>
    <w:p w14:paraId="7632A3CC" w14:textId="77777777" w:rsidR="00E07EA8" w:rsidRPr="00E14750" w:rsidRDefault="00E07EA8" w:rsidP="00E07EA8">
      <w:pPr>
        <w:pStyle w:val="Odstavecseseznamem"/>
        <w:numPr>
          <w:ilvl w:val="0"/>
          <w:numId w:val="12"/>
        </w:numPr>
        <w:tabs>
          <w:tab w:val="clear" w:pos="720"/>
        </w:tabs>
        <w:ind w:left="993" w:hanging="284"/>
        <w:jc w:val="both"/>
        <w:rPr>
          <w:rFonts w:ascii="Tahoma" w:hAnsi="Tahoma" w:cs="Tahoma"/>
          <w:sz w:val="20"/>
          <w:szCs w:val="20"/>
        </w:rPr>
      </w:pPr>
      <w:r w:rsidRPr="00E14750">
        <w:rPr>
          <w:rFonts w:ascii="Tahoma" w:hAnsi="Tahoma" w:cs="Tahoma"/>
          <w:sz w:val="20"/>
          <w:szCs w:val="20"/>
        </w:rPr>
        <w:t xml:space="preserve">stanovisko správce povodí k předkládanému záměru stavby, zařízení nebo činnosti, </w:t>
      </w:r>
    </w:p>
    <w:p w14:paraId="0FC2BEAD" w14:textId="77777777" w:rsidR="00E07EA8" w:rsidRDefault="00E07EA8" w:rsidP="00E07EA8">
      <w:pPr>
        <w:pStyle w:val="Odstavecseseznamem"/>
        <w:numPr>
          <w:ilvl w:val="0"/>
          <w:numId w:val="12"/>
        </w:numPr>
        <w:tabs>
          <w:tab w:val="clear" w:pos="720"/>
        </w:tabs>
        <w:ind w:left="993" w:hanging="284"/>
        <w:jc w:val="both"/>
        <w:rPr>
          <w:rFonts w:ascii="Tahoma" w:hAnsi="Tahoma" w:cs="Tahoma"/>
          <w:sz w:val="20"/>
          <w:szCs w:val="20"/>
        </w:rPr>
      </w:pPr>
      <w:r w:rsidRPr="00E14750">
        <w:rPr>
          <w:rFonts w:ascii="Tahoma" w:hAnsi="Tahoma" w:cs="Tahoma"/>
          <w:sz w:val="20"/>
          <w:szCs w:val="20"/>
        </w:rPr>
        <w:t>vyjádření příslušného správce vodního toku k předkládanému záměru stavby, zařízení nebo činnosti, jde-li o záměr související s tímto vodním tokem.</w:t>
      </w:r>
    </w:p>
    <w:p w14:paraId="3D19A62D" w14:textId="77777777" w:rsidR="00E07EA8" w:rsidRDefault="00E07EA8" w:rsidP="00E07EA8">
      <w:pPr>
        <w:pStyle w:val="Odstavecseseznamem"/>
        <w:numPr>
          <w:ilvl w:val="0"/>
          <w:numId w:val="12"/>
        </w:numPr>
        <w:tabs>
          <w:tab w:val="clear" w:pos="720"/>
        </w:tabs>
        <w:ind w:left="993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Vyjádření osoby s odbornou způsobilostí v případě udělení souhlasu podle § 17 odst. 1 písm. g) vodního zákona, pokud vodoprávní úřad předložení tohoto vyjádření žadateli uložil, které obsahuje:</w:t>
      </w:r>
    </w:p>
    <w:p w14:paraId="1C08D016" w14:textId="77777777" w:rsidR="00E07EA8" w:rsidRDefault="00E07EA8" w:rsidP="00E07EA8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základní údaje, včetně identifikace zadavatele a zpracovatele vyjádření, popřípadě zpracovatele příslušné projektové dokumentace</w:t>
      </w:r>
    </w:p>
    <w:p w14:paraId="19239743" w14:textId="77777777" w:rsidR="00E07EA8" w:rsidRDefault="00E07EA8" w:rsidP="00E07EA8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popisné údaje, včetně identifikace hydrogeologického rajonu, útvaru podzemních vod, popřípadě kolektoru, ve kterém se nachází podzemní vody, jejichž energetický potenciál bude využíván,</w:t>
      </w:r>
    </w:p>
    <w:p w14:paraId="056EB2D2" w14:textId="77777777" w:rsidR="00E07EA8" w:rsidRDefault="00E07EA8" w:rsidP="00E07EA8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zhodnocení hydrologických a hydrogeologických charakteristik prostředí, včetně stanovení úrovně hladiny podzemních vod, mocnosti zvodnělé vrstvy směru proudění podzemních vod, jejichž energetický potenciál bude využíván,</w:t>
      </w:r>
    </w:p>
    <w:p w14:paraId="02CECEBA" w14:textId="77777777" w:rsidR="00E07EA8" w:rsidRDefault="00E07EA8" w:rsidP="00E07EA8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zhodnocení míry rizika ovlivnění množství a jakosti zdrojů podzemních a povrchových vod nebo chráněných území vymezených zvláštními právními předpisy,</w:t>
      </w:r>
    </w:p>
    <w:p w14:paraId="52DD5E08" w14:textId="77777777" w:rsidR="00E07EA8" w:rsidRDefault="00E07EA8" w:rsidP="00E07EA8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návrh podmínek, za kterých může být souhlas k vrtům využívajících energetický potenciál podzemních vod udělen.</w:t>
      </w:r>
    </w:p>
    <w:p w14:paraId="116D360C" w14:textId="4EBDB5FD" w:rsidR="00E07EA8" w:rsidRDefault="00E07EA8" w:rsidP="00E07EA8">
      <w:pPr>
        <w:pStyle w:val="Odstavecseseznamem"/>
        <w:numPr>
          <w:ilvl w:val="0"/>
          <w:numId w:val="12"/>
        </w:numPr>
        <w:tabs>
          <w:tab w:val="clear" w:pos="720"/>
        </w:tabs>
        <w:ind w:left="993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Výčet a druh chráněných území a ochranných pásem, pokud by mohly být činnostmi, stavbami nebo zařízeními dotčeny.</w:t>
      </w:r>
    </w:p>
    <w:p w14:paraId="25BF2C60" w14:textId="77777777" w:rsidR="00E07EA8" w:rsidRDefault="00E07EA8" w:rsidP="00E07EA8">
      <w:pPr>
        <w:pStyle w:val="Odstavecseseznamem"/>
        <w:numPr>
          <w:ilvl w:val="0"/>
          <w:numId w:val="12"/>
        </w:numPr>
        <w:tabs>
          <w:tab w:val="clear" w:pos="720"/>
        </w:tabs>
        <w:ind w:left="993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Plná moc žadatele pro jeho zástupce s uvedením rozsahu úkonů.</w:t>
      </w:r>
    </w:p>
    <w:p w14:paraId="32161353" w14:textId="77777777" w:rsidR="00E07EA8" w:rsidRDefault="00E07EA8" w:rsidP="00E07EA8">
      <w:pPr>
        <w:pStyle w:val="Odstavecseseznamem"/>
        <w:numPr>
          <w:ilvl w:val="0"/>
          <w:numId w:val="12"/>
        </w:numPr>
        <w:tabs>
          <w:tab w:val="clear" w:pos="720"/>
        </w:tabs>
        <w:ind w:left="993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Projekt geologických prací podle zákona o geologických pracích v případě udělení souhlasu podle § 17 odst. 1 písm. i) vodního zákona, který vedle údajů uvedených v § 5 odst. 1 vyhlášky o projektování, provádění a vyhodnocování geologických prací, oznamování rizikových </w:t>
      </w:r>
      <w:proofErr w:type="spellStart"/>
      <w:r>
        <w:rPr>
          <w:rFonts w:ascii="Tahoma" w:hAnsi="Tahoma" w:cs="Tahoma"/>
          <w:sz w:val="20"/>
          <w:szCs w:val="20"/>
        </w:rPr>
        <w:t>geofaktorů</w:t>
      </w:r>
      <w:proofErr w:type="spellEnd"/>
      <w:r>
        <w:rPr>
          <w:rFonts w:ascii="Tahoma" w:hAnsi="Tahoma" w:cs="Tahoma"/>
          <w:sz w:val="20"/>
          <w:szCs w:val="20"/>
        </w:rPr>
        <w:t xml:space="preserve"> a o postupu při výpočtu zásob výhradních ložisek obsahuje i popis předpokládaných účinků projektovaných geologických prací na okolí. Pro tento účel musí projekt obsahovat:</w:t>
      </w:r>
    </w:p>
    <w:p w14:paraId="13F036B0" w14:textId="77777777" w:rsidR="00E07EA8" w:rsidRDefault="00E07EA8" w:rsidP="00E07EA8">
      <w:pPr>
        <w:pStyle w:val="Odstavecseseznamem"/>
        <w:numPr>
          <w:ilvl w:val="0"/>
          <w:numId w:val="14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identifikaci hydrogeologického rajonu, útvaru podzemních vod a kolektorů, včetně identifikace a popisu kolektoru, ze kterého bude podzemní voda využívána,</w:t>
      </w:r>
    </w:p>
    <w:p w14:paraId="016EC81F" w14:textId="77777777" w:rsidR="00E07EA8" w:rsidRDefault="00E07EA8" w:rsidP="00E07EA8">
      <w:pPr>
        <w:pStyle w:val="Odstavecseseznamem"/>
        <w:numPr>
          <w:ilvl w:val="0"/>
          <w:numId w:val="14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popis hydrologických a hydrogeologických charakteristik prostředí, včetně předpokládané úrovně hladiny podzemní vody, mocnosti zvodnělé vrstvy a směru proudění podzemní vody v kolektoru, jehož voda nebo energetický potenciál mají být potencionálně využívány,</w:t>
      </w:r>
    </w:p>
    <w:p w14:paraId="11FFF9FF" w14:textId="77777777" w:rsidR="00E07EA8" w:rsidRDefault="00E07EA8" w:rsidP="00E07EA8">
      <w:pPr>
        <w:pStyle w:val="Odstavecseseznamem"/>
        <w:numPr>
          <w:ilvl w:val="0"/>
          <w:numId w:val="14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zhodnocení míry rizika ovlivnění množství a jakosti zdrojů podzemních a povrchových vod v dosahu možného vlivu projektovaných geologických prací,</w:t>
      </w:r>
    </w:p>
    <w:p w14:paraId="24266FF9" w14:textId="77777777" w:rsidR="00E07EA8" w:rsidRDefault="00E07EA8" w:rsidP="00E07EA8">
      <w:pPr>
        <w:pStyle w:val="Odstavecseseznamem"/>
        <w:numPr>
          <w:ilvl w:val="0"/>
          <w:numId w:val="14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zjednodušenou dokumentaci jímacích objektů podzemní vody nebo jiných obdobných objektů nebo výskytů podzemní vody, zejména studny, zářezy, prameny, mokřady, suchozemské ekosystémy vázané na podzemní vodu nacházející se v dosahu možného vlivu projektovaných geologických prací obsahujícím zejména údaje o typu objektu nebo výskytu, umístění, hloubce, rozsahu, využívaném kolektoru, stavu hladiny podzemní vody, účelu a způsobu využívání,</w:t>
      </w:r>
    </w:p>
    <w:p w14:paraId="71A27B9C" w14:textId="77777777" w:rsidR="00E07EA8" w:rsidRDefault="00E07EA8" w:rsidP="00E07EA8">
      <w:pPr>
        <w:pStyle w:val="Odstavecseseznamem"/>
        <w:numPr>
          <w:ilvl w:val="0"/>
          <w:numId w:val="14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návrh opatření směřujících k eliminaci vlivu projektovaných geologických prací na místní vodní režim,</w:t>
      </w:r>
    </w:p>
    <w:p w14:paraId="016CF132" w14:textId="77777777" w:rsidR="00E07EA8" w:rsidRPr="00A15567" w:rsidRDefault="00E07EA8" w:rsidP="00E07EA8">
      <w:pPr>
        <w:pStyle w:val="Odstavecseseznamem"/>
        <w:numPr>
          <w:ilvl w:val="0"/>
          <w:numId w:val="14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návrh likvidace průzkumného díla a uvedení pozemku do předchozího stavu v případě, že následné využití díla nebude možné.</w:t>
      </w:r>
    </w:p>
    <w:p w14:paraId="4B6DBB0B" w14:textId="77777777" w:rsidR="00E07EA8" w:rsidRPr="006F1B97" w:rsidRDefault="00E07EA8" w:rsidP="00E07EA8">
      <w:pPr>
        <w:pStyle w:val="Odstavecseseznamem"/>
        <w:numPr>
          <w:ilvl w:val="0"/>
          <w:numId w:val="12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Jakým způsobem zahájit řešení životní situace:</w:t>
      </w:r>
    </w:p>
    <w:p w14:paraId="4BAD7175" w14:textId="77777777" w:rsidR="00E07EA8" w:rsidRDefault="00E07EA8" w:rsidP="00E07EA8">
      <w:pPr>
        <w:pStyle w:val="Odstavecseseznamem"/>
        <w:spacing w:after="0" w:line="240" w:lineRule="auto"/>
        <w:jc w:val="both"/>
        <w:rPr>
          <w:rFonts w:ascii="Tahoma" w:hAnsi="Tahoma" w:cs="Tahoma"/>
          <w:noProof/>
          <w:sz w:val="20"/>
          <w:szCs w:val="20"/>
        </w:rPr>
      </w:pPr>
      <w:r w:rsidRPr="00D21556">
        <w:rPr>
          <w:rFonts w:ascii="Tahoma" w:hAnsi="Tahoma" w:cs="Tahoma"/>
          <w:noProof/>
          <w:sz w:val="20"/>
          <w:szCs w:val="20"/>
        </w:rPr>
        <w:t>Písemnou žádost pošlete poštou nebo podejte osobně na podatelně Magistrátu města Frýdku-Místku, a to buď na ul. Rad</w:t>
      </w:r>
      <w:r>
        <w:rPr>
          <w:rFonts w:ascii="Tahoma" w:hAnsi="Tahoma" w:cs="Tahoma"/>
          <w:noProof/>
          <w:sz w:val="20"/>
          <w:szCs w:val="20"/>
        </w:rPr>
        <w:t>n</w:t>
      </w:r>
      <w:r w:rsidRPr="00D21556">
        <w:rPr>
          <w:rFonts w:ascii="Tahoma" w:hAnsi="Tahoma" w:cs="Tahoma"/>
          <w:noProof/>
          <w:sz w:val="20"/>
          <w:szCs w:val="20"/>
        </w:rPr>
        <w:t xml:space="preserve">iční 1148 nebo ul. </w:t>
      </w:r>
      <w:r>
        <w:rPr>
          <w:rFonts w:ascii="Tahoma" w:hAnsi="Tahoma" w:cs="Tahoma"/>
          <w:noProof/>
          <w:sz w:val="20"/>
          <w:szCs w:val="20"/>
        </w:rPr>
        <w:t>Radniční 13</w:t>
      </w:r>
      <w:r w:rsidRPr="00D21556">
        <w:rPr>
          <w:rFonts w:ascii="Tahoma" w:hAnsi="Tahoma" w:cs="Tahoma"/>
          <w:noProof/>
          <w:sz w:val="20"/>
          <w:szCs w:val="20"/>
        </w:rPr>
        <w:t>, s uvedením veškerých náležitostí.</w:t>
      </w:r>
    </w:p>
    <w:p w14:paraId="57E6805A" w14:textId="77777777" w:rsidR="00E07EA8" w:rsidRPr="006F1B97" w:rsidRDefault="00E07EA8" w:rsidP="00E07EA8">
      <w:pPr>
        <w:pStyle w:val="Odstavecseseznamem"/>
        <w:numPr>
          <w:ilvl w:val="0"/>
          <w:numId w:val="12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Na které instituci životní situaci řešit:</w:t>
      </w:r>
    </w:p>
    <w:p w14:paraId="40D6D749" w14:textId="77777777" w:rsidR="00E07EA8" w:rsidRDefault="00E07EA8" w:rsidP="00E07EA8">
      <w:pPr>
        <w:pStyle w:val="Odstavecseseznamem"/>
        <w:spacing w:after="0" w:line="240" w:lineRule="auto"/>
        <w:jc w:val="both"/>
        <w:rPr>
          <w:rFonts w:ascii="Tahoma" w:hAnsi="Tahoma" w:cs="Tahoma"/>
          <w:noProof/>
          <w:sz w:val="20"/>
          <w:szCs w:val="20"/>
        </w:rPr>
      </w:pPr>
      <w:r w:rsidRPr="00D21556">
        <w:rPr>
          <w:rFonts w:ascii="Tahoma" w:hAnsi="Tahoma" w:cs="Tahoma"/>
          <w:noProof/>
          <w:sz w:val="20"/>
          <w:szCs w:val="20"/>
        </w:rPr>
        <w:t>Magistrát města Frýdku-Místku, odbor životního prostředí a zemědělství, v rámci působnosti obce s pověřeným obecním úřadem a v působnos</w:t>
      </w:r>
      <w:r>
        <w:rPr>
          <w:rFonts w:ascii="Tahoma" w:hAnsi="Tahoma" w:cs="Tahoma"/>
          <w:noProof/>
          <w:sz w:val="20"/>
          <w:szCs w:val="20"/>
        </w:rPr>
        <w:t>ti obce s rozšířenou působností</w:t>
      </w:r>
    </w:p>
    <w:p w14:paraId="0D0DD627" w14:textId="77777777" w:rsidR="00E07EA8" w:rsidRPr="006F1B97" w:rsidRDefault="00E07EA8" w:rsidP="00E07EA8">
      <w:pPr>
        <w:pStyle w:val="Odstavecseseznamem"/>
        <w:numPr>
          <w:ilvl w:val="0"/>
          <w:numId w:val="12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Kde, s kým a kdy můžete životní situaci řešit:</w:t>
      </w:r>
    </w:p>
    <w:p w14:paraId="023BD4CF" w14:textId="77777777" w:rsidR="00E07EA8" w:rsidRPr="00773AD3" w:rsidRDefault="00E07EA8" w:rsidP="00E07EA8">
      <w:pPr>
        <w:pStyle w:val="Odstavecseseznamem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bookmarkStart w:id="1" w:name="_Hlk158212007"/>
      <w:r w:rsidRPr="00D21556">
        <w:rPr>
          <w:rFonts w:ascii="Tahoma" w:hAnsi="Tahoma" w:cs="Tahoma"/>
          <w:noProof/>
          <w:sz w:val="20"/>
          <w:szCs w:val="20"/>
        </w:rPr>
        <w:t>Magistrát města Frýdku-Místku, odbor životního prostředí a zemědělství</w:t>
      </w:r>
      <w:r>
        <w:rPr>
          <w:rFonts w:ascii="Tahoma" w:hAnsi="Tahoma" w:cs="Tahoma"/>
          <w:noProof/>
          <w:sz w:val="20"/>
          <w:szCs w:val="20"/>
        </w:rPr>
        <w:t xml:space="preserve">, oddělení vodního hospodářství, pracoviště Radniční 13, 738 01 Frýdek-Místek. </w:t>
      </w:r>
      <w:r w:rsidRPr="00773AD3">
        <w:rPr>
          <w:rFonts w:ascii="Tahoma" w:hAnsi="Tahoma" w:cs="Tahoma"/>
          <w:sz w:val="20"/>
          <w:szCs w:val="20"/>
        </w:rPr>
        <w:t>Úřední dny: pondělí a středa 08:00 do 17:00 hodin, čtvrtek od 13:00 do 15:00 hodin. Mimo úřední dny doporučujeme po předchozí telefonické domluv</w:t>
      </w:r>
      <w:r>
        <w:rPr>
          <w:rFonts w:ascii="Tahoma" w:hAnsi="Tahoma" w:cs="Tahoma"/>
          <w:sz w:val="20"/>
          <w:szCs w:val="20"/>
        </w:rPr>
        <w:t>ě.</w:t>
      </w:r>
    </w:p>
    <w:bookmarkEnd w:id="1"/>
    <w:p w14:paraId="51E0964E" w14:textId="77777777" w:rsidR="00E07EA8" w:rsidRPr="006F1B97" w:rsidRDefault="00E07EA8" w:rsidP="00E07EA8">
      <w:pPr>
        <w:pStyle w:val="Odstavecseseznamem"/>
        <w:numPr>
          <w:ilvl w:val="0"/>
          <w:numId w:val="12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Jaké doklady je nutné mít s sebou:</w:t>
      </w:r>
    </w:p>
    <w:p w14:paraId="2FF2FD3D" w14:textId="77777777" w:rsidR="00E07EA8" w:rsidRDefault="00E07EA8" w:rsidP="00E07EA8">
      <w:pPr>
        <w:pStyle w:val="Odstavecseseznamem"/>
        <w:spacing w:after="0" w:line="240" w:lineRule="auto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viz. bod č. 6</w:t>
      </w:r>
    </w:p>
    <w:p w14:paraId="17E9CAE7" w14:textId="77777777" w:rsidR="00E07EA8" w:rsidRPr="006F1B97" w:rsidRDefault="00E07EA8" w:rsidP="00E07EA8">
      <w:pPr>
        <w:pStyle w:val="Odstavecseseznamem"/>
        <w:numPr>
          <w:ilvl w:val="0"/>
          <w:numId w:val="12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Jaké jsou potřebné formuláře a kde jsou k dispozici:</w:t>
      </w:r>
    </w:p>
    <w:p w14:paraId="7F19CD2A" w14:textId="77777777" w:rsidR="00E07EA8" w:rsidRDefault="00000000" w:rsidP="00E07EA8">
      <w:pPr>
        <w:pStyle w:val="Odstavecseseznamem"/>
        <w:spacing w:after="0" w:line="240" w:lineRule="auto"/>
        <w:jc w:val="both"/>
        <w:rPr>
          <w:rFonts w:ascii="Tahoma" w:hAnsi="Tahoma" w:cs="Tahoma"/>
          <w:noProof/>
          <w:sz w:val="20"/>
          <w:szCs w:val="20"/>
        </w:rPr>
      </w:pPr>
      <w:hyperlink r:id="rId5" w:history="1">
        <w:r w:rsidR="00E07EA8" w:rsidRPr="00424D1C">
          <w:rPr>
            <w:rStyle w:val="Hypertextovodkaz"/>
            <w:rFonts w:ascii="Tahoma" w:hAnsi="Tahoma" w:cs="Tahoma"/>
            <w:noProof/>
            <w:sz w:val="20"/>
            <w:szCs w:val="20"/>
          </w:rPr>
          <w:t>Příloha č. 11 Žádost o udělení souhlasu</w:t>
        </w:r>
      </w:hyperlink>
    </w:p>
    <w:p w14:paraId="1BE0CEE1" w14:textId="77777777" w:rsidR="00E07EA8" w:rsidRPr="006F1B97" w:rsidRDefault="00E07EA8" w:rsidP="00E07EA8">
      <w:pPr>
        <w:pStyle w:val="Odstavecseseznamem"/>
        <w:numPr>
          <w:ilvl w:val="0"/>
          <w:numId w:val="12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Jaké jsou poplatky a jak je lze uhradit:</w:t>
      </w:r>
    </w:p>
    <w:p w14:paraId="1A6D42B7" w14:textId="77777777" w:rsidR="00E07EA8" w:rsidRDefault="00E07EA8" w:rsidP="00E07EA8">
      <w:pPr>
        <w:pStyle w:val="Odstavecseseznamem"/>
        <w:spacing w:after="0" w:line="240" w:lineRule="auto"/>
        <w:jc w:val="both"/>
        <w:rPr>
          <w:rFonts w:ascii="Tahoma" w:hAnsi="Tahoma" w:cs="Tahoma"/>
          <w:noProof/>
          <w:sz w:val="20"/>
          <w:szCs w:val="20"/>
        </w:rPr>
      </w:pPr>
      <w:r w:rsidRPr="00E14750">
        <w:rPr>
          <w:rFonts w:ascii="Tahoma" w:hAnsi="Tahoma" w:cs="Tahoma"/>
          <w:noProof/>
          <w:sz w:val="20"/>
          <w:szCs w:val="20"/>
        </w:rPr>
        <w:lastRenderedPageBreak/>
        <w:t>Správní ani jiné poplatky nejsou stanoveny</w:t>
      </w:r>
      <w:r>
        <w:rPr>
          <w:rFonts w:ascii="Tahoma" w:hAnsi="Tahoma" w:cs="Tahoma"/>
          <w:noProof/>
          <w:sz w:val="20"/>
          <w:szCs w:val="20"/>
        </w:rPr>
        <w:t>.</w:t>
      </w:r>
    </w:p>
    <w:p w14:paraId="6CA52A10" w14:textId="77777777" w:rsidR="00E07EA8" w:rsidRPr="006F1B97" w:rsidRDefault="00E07EA8" w:rsidP="00E07EA8">
      <w:pPr>
        <w:pStyle w:val="Odstavecseseznamem"/>
        <w:numPr>
          <w:ilvl w:val="0"/>
          <w:numId w:val="12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Jaké jsou lhůty pro vyřízení:</w:t>
      </w:r>
    </w:p>
    <w:p w14:paraId="174BA1E0" w14:textId="6743CDC6" w:rsidR="00E07EA8" w:rsidRDefault="00E07EA8" w:rsidP="00E07EA8">
      <w:pPr>
        <w:pStyle w:val="Odstavecseseznamem"/>
        <w:spacing w:line="240" w:lineRule="auto"/>
        <w:jc w:val="both"/>
        <w:rPr>
          <w:rFonts w:ascii="Tahoma" w:hAnsi="Tahoma" w:cs="Tahoma"/>
          <w:noProof/>
          <w:sz w:val="20"/>
          <w:szCs w:val="20"/>
        </w:rPr>
      </w:pPr>
      <w:r w:rsidRPr="00D21556">
        <w:rPr>
          <w:rFonts w:ascii="Tahoma" w:hAnsi="Tahoma" w:cs="Tahoma"/>
          <w:noProof/>
          <w:sz w:val="20"/>
          <w:szCs w:val="20"/>
        </w:rPr>
        <w:t>Lhůty jsou stanoveny ustanovením § 115 odst. 1</w:t>
      </w:r>
      <w:r>
        <w:rPr>
          <w:rFonts w:ascii="Tahoma" w:hAnsi="Tahoma" w:cs="Tahoma"/>
          <w:noProof/>
          <w:sz w:val="20"/>
          <w:szCs w:val="20"/>
        </w:rPr>
        <w:t>1</w:t>
      </w:r>
      <w:r w:rsidRPr="00D21556">
        <w:rPr>
          <w:rFonts w:ascii="Tahoma" w:hAnsi="Tahoma" w:cs="Tahoma"/>
          <w:noProof/>
          <w:sz w:val="20"/>
          <w:szCs w:val="20"/>
        </w:rPr>
        <w:t xml:space="preserve"> zákona č. 254/2001 Sb., o vodách </w:t>
      </w:r>
      <w:r>
        <w:rPr>
          <w:rFonts w:ascii="Tahoma" w:hAnsi="Tahoma" w:cs="Tahoma"/>
          <w:noProof/>
          <w:sz w:val="20"/>
          <w:szCs w:val="20"/>
        </w:rPr>
        <w:br/>
      </w:r>
      <w:r w:rsidRPr="00D21556">
        <w:rPr>
          <w:rFonts w:ascii="Tahoma" w:hAnsi="Tahoma" w:cs="Tahoma"/>
          <w:noProof/>
          <w:sz w:val="20"/>
          <w:szCs w:val="20"/>
        </w:rPr>
        <w:t xml:space="preserve">a o změně některých zákonů v platném znění, v jednoduchých věcech, zejména lze-li rozhodnout na podkladě dokladů předložených účastníky vodoprávního řízení, rozhodne vodoprávní úřad bezodkladně. V ostatních případech rozhodne nejdéle do 60 dnů od zahájení vodoprávního řízení, ve zvlášť složitých případech nejdéle do 3 měsíců. </w:t>
      </w:r>
    </w:p>
    <w:p w14:paraId="4B8DBDCE" w14:textId="77777777" w:rsidR="00E07EA8" w:rsidRPr="006F1B97" w:rsidRDefault="00E07EA8" w:rsidP="00E07EA8">
      <w:pPr>
        <w:pStyle w:val="Odstavecseseznamem"/>
        <w:numPr>
          <w:ilvl w:val="0"/>
          <w:numId w:val="12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Kteří jsou další účastníci (dotčení) řešení životní situace:</w:t>
      </w:r>
    </w:p>
    <w:p w14:paraId="17B760DB" w14:textId="77777777" w:rsidR="00E07EA8" w:rsidRDefault="00E07EA8" w:rsidP="00E07EA8">
      <w:pPr>
        <w:pStyle w:val="Odstavecseseznamem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-</w:t>
      </w:r>
    </w:p>
    <w:p w14:paraId="710B5CF0" w14:textId="77777777" w:rsidR="00E07EA8" w:rsidRPr="006F1B97" w:rsidRDefault="00E07EA8" w:rsidP="00E07EA8">
      <w:pPr>
        <w:pStyle w:val="Odstavecseseznamem"/>
        <w:numPr>
          <w:ilvl w:val="0"/>
          <w:numId w:val="12"/>
        </w:numPr>
        <w:shd w:val="pct15" w:color="auto" w:fill="auto"/>
        <w:jc w:val="both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Jaké další činnosti jsou po žadateli požadovány:</w:t>
      </w:r>
    </w:p>
    <w:p w14:paraId="5BF969E8" w14:textId="77777777" w:rsidR="00E07EA8" w:rsidRDefault="00E07EA8" w:rsidP="00E07EA8">
      <w:pPr>
        <w:pStyle w:val="Odstavecseseznamem"/>
        <w:jc w:val="both"/>
        <w:rPr>
          <w:rFonts w:ascii="Tahoma" w:hAnsi="Tahoma" w:cs="Tahoma"/>
          <w:noProof/>
          <w:sz w:val="20"/>
          <w:szCs w:val="20"/>
        </w:rPr>
      </w:pPr>
      <w:r w:rsidRPr="00D21556">
        <w:rPr>
          <w:rFonts w:ascii="Tahoma" w:hAnsi="Tahoma" w:cs="Tahoma"/>
          <w:noProof/>
          <w:sz w:val="20"/>
          <w:szCs w:val="20"/>
        </w:rPr>
        <w:t>Další činnosti nejsou stanoveny.</w:t>
      </w:r>
    </w:p>
    <w:p w14:paraId="0A60D9E7" w14:textId="77777777" w:rsidR="00E07EA8" w:rsidRPr="006F1B97" w:rsidRDefault="00E07EA8" w:rsidP="00E07EA8">
      <w:pPr>
        <w:pStyle w:val="Odstavecseseznamem"/>
        <w:numPr>
          <w:ilvl w:val="0"/>
          <w:numId w:val="12"/>
        </w:numPr>
        <w:shd w:val="pct15" w:color="auto" w:fill="auto"/>
        <w:jc w:val="both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Elektronická služba, kterou lze využít:</w:t>
      </w:r>
    </w:p>
    <w:p w14:paraId="4094269E" w14:textId="77777777" w:rsidR="00E07EA8" w:rsidRDefault="00E07EA8" w:rsidP="00E07EA8">
      <w:pPr>
        <w:pStyle w:val="Odstavecseseznamem"/>
        <w:spacing w:after="0" w:line="240" w:lineRule="auto"/>
        <w:jc w:val="both"/>
        <w:rPr>
          <w:rFonts w:ascii="Tahoma" w:hAnsi="Tahoma" w:cs="Tahoma"/>
          <w:noProof/>
          <w:sz w:val="20"/>
          <w:szCs w:val="20"/>
        </w:rPr>
      </w:pPr>
      <w:r w:rsidRPr="00D21556">
        <w:rPr>
          <w:rFonts w:ascii="Tahoma" w:hAnsi="Tahoma" w:cs="Tahoma"/>
          <w:noProof/>
          <w:sz w:val="20"/>
          <w:szCs w:val="20"/>
        </w:rPr>
        <w:t>Podání je možno učinit v elektronické podobě podepsané zaručeným elektronickým podpisem, a to na adresu elektronické podatelny podatelna@frydekmistek.cz. Dále je možno pro podání využít jiných technických prostředků, zejména prostřednictvím dálnopisu, telefaxu nebo veřejné datové sítě bez použití zaručeného elektronického podpisu za podmínky, že podání je do 5 dnů potvrzeno buď písemně nebo ústně do protokolu anebo v elektronické podobě podepsané zaručeným elektronickým podpisem.</w:t>
      </w:r>
    </w:p>
    <w:p w14:paraId="0E9A61FB" w14:textId="77777777" w:rsidR="00E07EA8" w:rsidRPr="006F1B97" w:rsidRDefault="00E07EA8" w:rsidP="00E07EA8">
      <w:pPr>
        <w:pStyle w:val="Odstavecseseznamem"/>
        <w:numPr>
          <w:ilvl w:val="0"/>
          <w:numId w:val="12"/>
        </w:numPr>
        <w:shd w:val="pct15" w:color="auto" w:fill="auto"/>
        <w:jc w:val="both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Podle kterého právního předpisu se postupuje:</w:t>
      </w:r>
    </w:p>
    <w:p w14:paraId="53AD80D9" w14:textId="77777777" w:rsidR="00E07EA8" w:rsidRDefault="00E07EA8" w:rsidP="00E07EA8">
      <w:pPr>
        <w:pStyle w:val="Odstavecseseznamem"/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 w:rsidRPr="00E14750">
        <w:rPr>
          <w:rFonts w:ascii="Tahoma" w:hAnsi="Tahoma" w:cs="Tahoma"/>
          <w:sz w:val="20"/>
          <w:szCs w:val="20"/>
        </w:rPr>
        <w:t>Zákon č. 254/2001 Sb., o vodách a o změně některých zákonů v platném znění</w:t>
      </w:r>
    </w:p>
    <w:p w14:paraId="4234D42E" w14:textId="77777777" w:rsidR="00E07EA8" w:rsidRDefault="00E07EA8" w:rsidP="00E07EA8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noProof/>
          <w:sz w:val="20"/>
          <w:szCs w:val="20"/>
        </w:rPr>
      </w:pPr>
      <w:r w:rsidRPr="00E14750">
        <w:rPr>
          <w:rFonts w:ascii="Tahoma" w:hAnsi="Tahoma" w:cs="Tahoma"/>
          <w:sz w:val="20"/>
          <w:szCs w:val="20"/>
        </w:rPr>
        <w:t xml:space="preserve">Vyhláška Ministerstva zemědělství č. </w:t>
      </w:r>
      <w:r>
        <w:rPr>
          <w:rFonts w:ascii="Tahoma" w:hAnsi="Tahoma" w:cs="Tahoma"/>
          <w:sz w:val="20"/>
          <w:szCs w:val="20"/>
        </w:rPr>
        <w:t>183/2018</w:t>
      </w:r>
      <w:r w:rsidRPr="00E14750">
        <w:rPr>
          <w:rFonts w:ascii="Tahoma" w:hAnsi="Tahoma" w:cs="Tahoma"/>
          <w:sz w:val="20"/>
          <w:szCs w:val="20"/>
        </w:rPr>
        <w:t xml:space="preserve"> Sb., </w:t>
      </w:r>
      <w:r>
        <w:rPr>
          <w:rFonts w:ascii="Tahoma" w:hAnsi="Tahoma" w:cs="Tahoma"/>
          <w:sz w:val="20"/>
          <w:szCs w:val="20"/>
        </w:rPr>
        <w:t>o náležitostech rozhodnutí a dalších opatření vodoprávního úřadu a o dokladech předkládaných vodoprávnímu úřadu v platném znění</w:t>
      </w:r>
    </w:p>
    <w:p w14:paraId="7FBCD042" w14:textId="77777777" w:rsidR="00E07EA8" w:rsidRPr="006F1B97" w:rsidRDefault="00E07EA8" w:rsidP="00E07EA8">
      <w:pPr>
        <w:pStyle w:val="Odstavecseseznamem"/>
        <w:numPr>
          <w:ilvl w:val="0"/>
          <w:numId w:val="12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Jaké jsou související předpisy:</w:t>
      </w:r>
    </w:p>
    <w:p w14:paraId="098E753B" w14:textId="77777777" w:rsidR="00E07EA8" w:rsidRDefault="00E07EA8" w:rsidP="00E07EA8">
      <w:pPr>
        <w:pStyle w:val="Odstavecseseznamem"/>
        <w:tabs>
          <w:tab w:val="left" w:pos="1155"/>
        </w:tabs>
        <w:ind w:left="0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 xml:space="preserve">           -</w:t>
      </w:r>
    </w:p>
    <w:p w14:paraId="393418A6" w14:textId="77777777" w:rsidR="00E07EA8" w:rsidRPr="006F1B97" w:rsidRDefault="00E07EA8" w:rsidP="00E07EA8">
      <w:pPr>
        <w:pStyle w:val="Odstavecseseznamem"/>
        <w:numPr>
          <w:ilvl w:val="0"/>
          <w:numId w:val="12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Jaké jsou opravné prostředky a jak se uplatňují:</w:t>
      </w:r>
    </w:p>
    <w:p w14:paraId="1EA26555" w14:textId="42A36907" w:rsidR="00E07EA8" w:rsidRDefault="00E07EA8" w:rsidP="00E07EA8">
      <w:pPr>
        <w:pStyle w:val="Odstavecseseznamem"/>
        <w:spacing w:after="0" w:line="240" w:lineRule="auto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 xml:space="preserve">Závazné stanovisko o souhlasu vodoprávního úřadu dle § 17 vodního zákona </w:t>
      </w:r>
      <w:r w:rsidRPr="00862713">
        <w:rPr>
          <w:rFonts w:ascii="Tahoma" w:hAnsi="Tahoma" w:cs="Tahoma"/>
          <w:noProof/>
          <w:sz w:val="20"/>
          <w:szCs w:val="20"/>
        </w:rPr>
        <w:t>není samostatným rozhodnutím ve správním řízení a jeho obsah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 w:rsidRPr="00862713">
        <w:rPr>
          <w:rFonts w:ascii="Tahoma" w:hAnsi="Tahoma" w:cs="Tahoma"/>
          <w:noProof/>
          <w:sz w:val="20"/>
          <w:szCs w:val="20"/>
        </w:rPr>
        <w:t xml:space="preserve">je závazný pro výrokovou část rozhodnutí jiného správního orgánu. Nezákonné závazné stanovisko lze podle § 149 odst. </w:t>
      </w:r>
      <w:r>
        <w:rPr>
          <w:rFonts w:ascii="Tahoma" w:hAnsi="Tahoma" w:cs="Tahoma"/>
          <w:noProof/>
          <w:sz w:val="20"/>
          <w:szCs w:val="20"/>
        </w:rPr>
        <w:t>8</w:t>
      </w:r>
      <w:r w:rsidRPr="00862713">
        <w:rPr>
          <w:rFonts w:ascii="Tahoma" w:hAnsi="Tahoma" w:cs="Tahoma"/>
          <w:noProof/>
          <w:sz w:val="20"/>
          <w:szCs w:val="20"/>
        </w:rPr>
        <w:t xml:space="preserve"> správního řádu zrušit nebo změnit v</w:t>
      </w:r>
      <w:r>
        <w:rPr>
          <w:rFonts w:ascii="Tahoma" w:hAnsi="Tahoma" w:cs="Tahoma"/>
          <w:noProof/>
          <w:sz w:val="20"/>
          <w:szCs w:val="20"/>
        </w:rPr>
        <w:t> </w:t>
      </w:r>
      <w:r w:rsidRPr="00862713">
        <w:rPr>
          <w:rFonts w:ascii="Tahoma" w:hAnsi="Tahoma" w:cs="Tahoma"/>
          <w:noProof/>
          <w:sz w:val="20"/>
          <w:szCs w:val="20"/>
        </w:rPr>
        <w:t>přezkumném řízení, k němuž je příslušný Krajský úřad Moravskoslezského kraje, odbor životního prostředí a zemědělství.</w:t>
      </w:r>
    </w:p>
    <w:p w14:paraId="0EA6E5BC" w14:textId="39102A02" w:rsidR="00E07EA8" w:rsidRDefault="00E07EA8" w:rsidP="00E07EA8">
      <w:pPr>
        <w:pStyle w:val="Odstavecseseznamem"/>
        <w:jc w:val="both"/>
        <w:rPr>
          <w:rFonts w:ascii="Tahoma" w:hAnsi="Tahoma" w:cs="Tahoma"/>
          <w:sz w:val="20"/>
          <w:szCs w:val="20"/>
        </w:rPr>
      </w:pPr>
      <w:r w:rsidRPr="00D21556">
        <w:rPr>
          <w:rFonts w:ascii="Tahoma" w:hAnsi="Tahoma" w:cs="Tahoma"/>
          <w:noProof/>
          <w:sz w:val="20"/>
          <w:szCs w:val="20"/>
        </w:rPr>
        <w:t xml:space="preserve">Proti rozhodnutí o </w:t>
      </w:r>
      <w:r>
        <w:rPr>
          <w:rFonts w:ascii="Tahoma" w:hAnsi="Tahoma" w:cs="Tahoma"/>
          <w:noProof/>
          <w:sz w:val="20"/>
          <w:szCs w:val="20"/>
        </w:rPr>
        <w:t>udělení souhlasu dle § 17 odst. 1 písm. g) a i)</w:t>
      </w:r>
      <w:r w:rsidRPr="00D21556">
        <w:rPr>
          <w:rFonts w:ascii="Tahoma" w:hAnsi="Tahoma" w:cs="Tahoma"/>
          <w:noProof/>
          <w:sz w:val="20"/>
          <w:szCs w:val="20"/>
        </w:rPr>
        <w:t xml:space="preserve"> lze podat odvolání ve lhůtě do 15-ti dnů ode dne jeho oznámení ke Krajskému úřadu Moravskoslezského kraje, podáním učiněným u</w:t>
      </w:r>
      <w:r>
        <w:rPr>
          <w:rFonts w:ascii="Tahoma" w:hAnsi="Tahoma" w:cs="Tahoma"/>
          <w:noProof/>
          <w:sz w:val="20"/>
          <w:szCs w:val="20"/>
        </w:rPr>
        <w:t> </w:t>
      </w:r>
      <w:r w:rsidRPr="00D21556">
        <w:rPr>
          <w:rFonts w:ascii="Tahoma" w:hAnsi="Tahoma" w:cs="Tahoma"/>
          <w:noProof/>
          <w:sz w:val="20"/>
          <w:szCs w:val="20"/>
        </w:rPr>
        <w:t>Magistrátu města Frýdku-Místku</w:t>
      </w:r>
      <w:r>
        <w:rPr>
          <w:rFonts w:ascii="Tahoma" w:hAnsi="Tahoma" w:cs="Tahoma"/>
          <w:noProof/>
          <w:sz w:val="20"/>
          <w:szCs w:val="20"/>
        </w:rPr>
        <w:t>,</w:t>
      </w:r>
      <w:r w:rsidRPr="00D21556">
        <w:rPr>
          <w:rFonts w:ascii="Tahoma" w:hAnsi="Tahoma" w:cs="Tahoma"/>
          <w:noProof/>
          <w:sz w:val="20"/>
          <w:szCs w:val="20"/>
        </w:rPr>
        <w:t xml:space="preserve"> odboru  životního prostředí</w:t>
      </w:r>
      <w:r>
        <w:rPr>
          <w:rFonts w:ascii="Tahoma" w:hAnsi="Tahoma" w:cs="Tahoma"/>
          <w:noProof/>
          <w:sz w:val="20"/>
          <w:szCs w:val="20"/>
        </w:rPr>
        <w:t xml:space="preserve"> a zemědělství.</w:t>
      </w:r>
    </w:p>
    <w:p w14:paraId="57163D3A" w14:textId="77777777" w:rsidR="00E07EA8" w:rsidRPr="006F1B97" w:rsidRDefault="00E07EA8" w:rsidP="00E07EA8">
      <w:pPr>
        <w:pStyle w:val="Odstavecseseznamem"/>
        <w:numPr>
          <w:ilvl w:val="0"/>
          <w:numId w:val="12"/>
        </w:numPr>
        <w:shd w:val="pct15" w:color="auto" w:fill="auto"/>
        <w:jc w:val="both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Nejčastější dotazy:</w:t>
      </w:r>
    </w:p>
    <w:p w14:paraId="0B37C1A0" w14:textId="77777777" w:rsidR="00E07EA8" w:rsidRDefault="00E07EA8" w:rsidP="00E07EA8">
      <w:pPr>
        <w:pStyle w:val="Odstavecseseznamem"/>
        <w:ind w:left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</w:p>
    <w:p w14:paraId="750BCBA6" w14:textId="77777777" w:rsidR="00E07EA8" w:rsidRPr="006F1B97" w:rsidRDefault="00E07EA8" w:rsidP="00E07EA8">
      <w:pPr>
        <w:pStyle w:val="Odstavecseseznamem"/>
        <w:numPr>
          <w:ilvl w:val="0"/>
          <w:numId w:val="12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Další informace:</w:t>
      </w:r>
    </w:p>
    <w:p w14:paraId="609085CE" w14:textId="77777777" w:rsidR="00E07EA8" w:rsidRDefault="00E07EA8" w:rsidP="00E07EA8">
      <w:pPr>
        <w:pStyle w:val="Odstavecseseznamem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</w:p>
    <w:p w14:paraId="236A1C42" w14:textId="77777777" w:rsidR="00E07EA8" w:rsidRPr="006F1B97" w:rsidRDefault="00E07EA8" w:rsidP="00E07EA8">
      <w:pPr>
        <w:pStyle w:val="Odstavecseseznamem"/>
        <w:numPr>
          <w:ilvl w:val="0"/>
          <w:numId w:val="12"/>
        </w:numPr>
        <w:shd w:val="pct15" w:color="auto" w:fill="auto"/>
        <w:jc w:val="both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Informace o popisovaném postupu (o řešení životní situace) je možné získat také z jiných zdrojů nebo v jiné formě:</w:t>
      </w:r>
    </w:p>
    <w:p w14:paraId="38CAE373" w14:textId="77777777" w:rsidR="00E07EA8" w:rsidRDefault="00E07EA8" w:rsidP="00E07EA8">
      <w:pPr>
        <w:pStyle w:val="Odstavecseseznamem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-</w:t>
      </w:r>
    </w:p>
    <w:p w14:paraId="5A847397" w14:textId="77777777" w:rsidR="00E07EA8" w:rsidRPr="006F1B97" w:rsidRDefault="00E07EA8" w:rsidP="00E07EA8">
      <w:pPr>
        <w:pStyle w:val="Odstavecseseznamem"/>
        <w:numPr>
          <w:ilvl w:val="0"/>
          <w:numId w:val="12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Související životní situace a návody, jak je řešit:</w:t>
      </w:r>
    </w:p>
    <w:p w14:paraId="26534644" w14:textId="77777777" w:rsidR="00E07EA8" w:rsidRDefault="00E07EA8" w:rsidP="00E07EA8">
      <w:pPr>
        <w:pStyle w:val="Odstavecseseznamem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-</w:t>
      </w:r>
    </w:p>
    <w:p w14:paraId="63BB7372" w14:textId="77777777" w:rsidR="00E07EA8" w:rsidRPr="006F1B97" w:rsidRDefault="00E07EA8" w:rsidP="00E07EA8">
      <w:pPr>
        <w:pStyle w:val="Odstavecseseznamem"/>
        <w:numPr>
          <w:ilvl w:val="0"/>
          <w:numId w:val="12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Za správnost popisu odpovídá útvar:</w:t>
      </w:r>
    </w:p>
    <w:p w14:paraId="2948C6F7" w14:textId="77777777" w:rsidR="00E07EA8" w:rsidRDefault="00E07EA8" w:rsidP="00E07EA8">
      <w:pPr>
        <w:pStyle w:val="Odstavecseseznamem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Odbor životního prostředí a zemědělství, oddělení vodního hospodářství</w:t>
      </w:r>
    </w:p>
    <w:p w14:paraId="6805B071" w14:textId="77777777" w:rsidR="00E07EA8" w:rsidRPr="006F1B97" w:rsidRDefault="00E07EA8" w:rsidP="00E07EA8">
      <w:pPr>
        <w:pStyle w:val="Odstavecseseznamem"/>
        <w:numPr>
          <w:ilvl w:val="0"/>
          <w:numId w:val="12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Kontaktní osoba:</w:t>
      </w:r>
    </w:p>
    <w:p w14:paraId="3D4EE087" w14:textId="13AC1067" w:rsidR="00E07EA8" w:rsidRDefault="00E07EA8" w:rsidP="00E07EA8">
      <w:pPr>
        <w:pStyle w:val="Odstavecseseznamem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 xml:space="preserve">Ing. Veronika </w:t>
      </w:r>
      <w:r w:rsidR="00633C98">
        <w:rPr>
          <w:rFonts w:ascii="Tahoma" w:hAnsi="Tahoma" w:cs="Tahoma"/>
          <w:noProof/>
          <w:sz w:val="20"/>
          <w:szCs w:val="20"/>
        </w:rPr>
        <w:t>Šmitková</w:t>
      </w:r>
      <w:r>
        <w:rPr>
          <w:rFonts w:ascii="Tahoma" w:hAnsi="Tahoma" w:cs="Tahoma"/>
          <w:noProof/>
          <w:sz w:val="20"/>
          <w:szCs w:val="20"/>
        </w:rPr>
        <w:t>, Ing. Martina Vajbarová, Ing. Lenka Tutková, Samuel Královič</w:t>
      </w:r>
    </w:p>
    <w:p w14:paraId="16087017" w14:textId="77777777" w:rsidR="00E07EA8" w:rsidRPr="006F1B97" w:rsidRDefault="00E07EA8" w:rsidP="00E07EA8">
      <w:pPr>
        <w:pStyle w:val="Odstavecseseznamem"/>
        <w:numPr>
          <w:ilvl w:val="0"/>
          <w:numId w:val="12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Popis je zpracován podle právního stavu ke dni:</w:t>
      </w:r>
    </w:p>
    <w:p w14:paraId="59FD6B56" w14:textId="77777777" w:rsidR="00DA0A27" w:rsidRDefault="00DA0A27" w:rsidP="00DA0A27">
      <w:pPr>
        <w:pStyle w:val="Odstavecseseznamem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30.06.2024</w:t>
      </w:r>
    </w:p>
    <w:p w14:paraId="6DC6B350" w14:textId="77777777" w:rsidR="00E07EA8" w:rsidRPr="006F1B97" w:rsidRDefault="00E07EA8" w:rsidP="00E07EA8">
      <w:pPr>
        <w:pStyle w:val="Odstavecseseznamem"/>
        <w:numPr>
          <w:ilvl w:val="0"/>
          <w:numId w:val="12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Popis byl naposledy aktualizován:</w:t>
      </w:r>
    </w:p>
    <w:p w14:paraId="7ADA0709" w14:textId="293AB709" w:rsidR="00E07EA8" w:rsidRDefault="00633C98" w:rsidP="00E07EA8">
      <w:pPr>
        <w:pStyle w:val="Odstavecseseznamem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26.06.2024</w:t>
      </w:r>
    </w:p>
    <w:p w14:paraId="194CD198" w14:textId="77777777" w:rsidR="00E07EA8" w:rsidRPr="006F1B97" w:rsidRDefault="00E07EA8" w:rsidP="00E07EA8">
      <w:pPr>
        <w:pStyle w:val="Odstavecseseznamem"/>
        <w:numPr>
          <w:ilvl w:val="0"/>
          <w:numId w:val="12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Datum konce platnosti popisu:</w:t>
      </w:r>
    </w:p>
    <w:p w14:paraId="3311684C" w14:textId="77777777" w:rsidR="00E07EA8" w:rsidRDefault="00E07EA8" w:rsidP="00E07EA8">
      <w:pPr>
        <w:pStyle w:val="Odstavecseseznamem"/>
        <w:tabs>
          <w:tab w:val="left" w:pos="72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</w:p>
    <w:p w14:paraId="3DDAE84D" w14:textId="77777777" w:rsidR="00E07EA8" w:rsidRPr="00B53AAE" w:rsidRDefault="00E07EA8" w:rsidP="00E07EA8">
      <w:pPr>
        <w:pStyle w:val="Odstavecseseznamem"/>
        <w:numPr>
          <w:ilvl w:val="0"/>
          <w:numId w:val="12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lastRenderedPageBreak/>
        <w:t>Případná upřesnění a poznámky k řešení životní situace:</w:t>
      </w:r>
    </w:p>
    <w:p w14:paraId="523A8D1B" w14:textId="6851FDDC" w:rsidR="0026108F" w:rsidRPr="00E07EA8" w:rsidRDefault="0026108F" w:rsidP="00E07EA8"/>
    <w:sectPr w:rsidR="0026108F" w:rsidRPr="00E07EA8" w:rsidSect="000D5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D4C34"/>
    <w:multiLevelType w:val="hybridMultilevel"/>
    <w:tmpl w:val="4BF44FAC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CD0939"/>
    <w:multiLevelType w:val="hybridMultilevel"/>
    <w:tmpl w:val="EDE29E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523832">
      <w:numFmt w:val="bullet"/>
      <w:lvlText w:val="•"/>
      <w:lvlJc w:val="left"/>
      <w:pPr>
        <w:ind w:left="2670" w:hanging="690"/>
      </w:pPr>
      <w:rPr>
        <w:rFonts w:ascii="Tahoma" w:eastAsia="Calibri" w:hAnsi="Tahoma" w:cs="Tahoma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B7280"/>
    <w:multiLevelType w:val="hybridMultilevel"/>
    <w:tmpl w:val="D16002AE"/>
    <w:lvl w:ilvl="0" w:tplc="733EB4A6">
      <w:start w:val="4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3" w15:restartNumberingAfterBreak="0">
    <w:nsid w:val="3E9A615D"/>
    <w:multiLevelType w:val="hybridMultilevel"/>
    <w:tmpl w:val="CB9468B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8C27F70"/>
    <w:multiLevelType w:val="hybridMultilevel"/>
    <w:tmpl w:val="70283646"/>
    <w:lvl w:ilvl="0" w:tplc="EB0260E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434138"/>
    <w:multiLevelType w:val="hybridMultilevel"/>
    <w:tmpl w:val="8AC671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34776"/>
    <w:multiLevelType w:val="hybridMultilevel"/>
    <w:tmpl w:val="A5B81E16"/>
    <w:lvl w:ilvl="0" w:tplc="B4B40F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FEA14FD"/>
    <w:multiLevelType w:val="hybridMultilevel"/>
    <w:tmpl w:val="B29CB5A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1D670F"/>
    <w:multiLevelType w:val="hybridMultilevel"/>
    <w:tmpl w:val="EDE29E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523832">
      <w:numFmt w:val="bullet"/>
      <w:lvlText w:val="•"/>
      <w:lvlJc w:val="left"/>
      <w:pPr>
        <w:ind w:left="2670" w:hanging="690"/>
      </w:pPr>
      <w:rPr>
        <w:rFonts w:ascii="Tahoma" w:eastAsia="Calibri" w:hAnsi="Tahoma" w:cs="Tahoma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E226B"/>
    <w:multiLevelType w:val="hybridMultilevel"/>
    <w:tmpl w:val="3FE45CC6"/>
    <w:lvl w:ilvl="0" w:tplc="040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5C5D12C3"/>
    <w:multiLevelType w:val="hybridMultilevel"/>
    <w:tmpl w:val="FD4CD8E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DDC79B8"/>
    <w:multiLevelType w:val="hybridMultilevel"/>
    <w:tmpl w:val="BD8057AC"/>
    <w:lvl w:ilvl="0" w:tplc="733EB4A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F780B3E"/>
    <w:multiLevelType w:val="hybridMultilevel"/>
    <w:tmpl w:val="069CFA12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5DF38EF"/>
    <w:multiLevelType w:val="hybridMultilevel"/>
    <w:tmpl w:val="AFAAA05A"/>
    <w:lvl w:ilvl="0" w:tplc="F33AA5E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97407665">
    <w:abstractNumId w:val="8"/>
  </w:num>
  <w:num w:numId="2" w16cid:durableId="1360280121">
    <w:abstractNumId w:val="0"/>
  </w:num>
  <w:num w:numId="3" w16cid:durableId="776755248">
    <w:abstractNumId w:val="2"/>
  </w:num>
  <w:num w:numId="4" w16cid:durableId="499590198">
    <w:abstractNumId w:val="9"/>
  </w:num>
  <w:num w:numId="5" w16cid:durableId="1652828081">
    <w:abstractNumId w:val="11"/>
  </w:num>
  <w:num w:numId="6" w16cid:durableId="465588501">
    <w:abstractNumId w:val="4"/>
  </w:num>
  <w:num w:numId="7" w16cid:durableId="960696327">
    <w:abstractNumId w:val="12"/>
  </w:num>
  <w:num w:numId="8" w16cid:durableId="1682464536">
    <w:abstractNumId w:val="6"/>
  </w:num>
  <w:num w:numId="9" w16cid:durableId="1251307976">
    <w:abstractNumId w:val="7"/>
  </w:num>
  <w:num w:numId="10" w16cid:durableId="84157519">
    <w:abstractNumId w:val="10"/>
  </w:num>
  <w:num w:numId="11" w16cid:durableId="2077313405">
    <w:abstractNumId w:val="5"/>
  </w:num>
  <w:num w:numId="12" w16cid:durableId="1943411302">
    <w:abstractNumId w:val="1"/>
  </w:num>
  <w:num w:numId="13" w16cid:durableId="1567840679">
    <w:abstractNumId w:val="3"/>
  </w:num>
  <w:num w:numId="14" w16cid:durableId="189480859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C94"/>
    <w:rsid w:val="00003432"/>
    <w:rsid w:val="000137B9"/>
    <w:rsid w:val="000379C5"/>
    <w:rsid w:val="000678E7"/>
    <w:rsid w:val="00081EEC"/>
    <w:rsid w:val="000D54B0"/>
    <w:rsid w:val="00105833"/>
    <w:rsid w:val="001210A5"/>
    <w:rsid w:val="001725BF"/>
    <w:rsid w:val="001B1101"/>
    <w:rsid w:val="001B342A"/>
    <w:rsid w:val="00206DB6"/>
    <w:rsid w:val="0026108F"/>
    <w:rsid w:val="002A1CBE"/>
    <w:rsid w:val="002C3A3B"/>
    <w:rsid w:val="002D0805"/>
    <w:rsid w:val="002E4907"/>
    <w:rsid w:val="003000C6"/>
    <w:rsid w:val="00310D61"/>
    <w:rsid w:val="0036043C"/>
    <w:rsid w:val="003B5C02"/>
    <w:rsid w:val="003C4E19"/>
    <w:rsid w:val="00424D1C"/>
    <w:rsid w:val="004346F4"/>
    <w:rsid w:val="00456C79"/>
    <w:rsid w:val="00465939"/>
    <w:rsid w:val="00480A91"/>
    <w:rsid w:val="004D3B24"/>
    <w:rsid w:val="004E1BE1"/>
    <w:rsid w:val="005146FF"/>
    <w:rsid w:val="00541AD3"/>
    <w:rsid w:val="00576967"/>
    <w:rsid w:val="00594206"/>
    <w:rsid w:val="005B5124"/>
    <w:rsid w:val="005D67E4"/>
    <w:rsid w:val="006071CC"/>
    <w:rsid w:val="00633C98"/>
    <w:rsid w:val="006365BD"/>
    <w:rsid w:val="006A6775"/>
    <w:rsid w:val="006B7E50"/>
    <w:rsid w:val="006D64DC"/>
    <w:rsid w:val="006F1B97"/>
    <w:rsid w:val="00722BF2"/>
    <w:rsid w:val="00725CB5"/>
    <w:rsid w:val="00731401"/>
    <w:rsid w:val="007567E3"/>
    <w:rsid w:val="00794C90"/>
    <w:rsid w:val="007B2139"/>
    <w:rsid w:val="007E0E5E"/>
    <w:rsid w:val="007E1E0C"/>
    <w:rsid w:val="008226E5"/>
    <w:rsid w:val="008256B2"/>
    <w:rsid w:val="00855595"/>
    <w:rsid w:val="00862713"/>
    <w:rsid w:val="008F2A7D"/>
    <w:rsid w:val="00922AB8"/>
    <w:rsid w:val="00962A75"/>
    <w:rsid w:val="009B43B0"/>
    <w:rsid w:val="009F5BED"/>
    <w:rsid w:val="00A041D4"/>
    <w:rsid w:val="00A15567"/>
    <w:rsid w:val="00A24B6A"/>
    <w:rsid w:val="00A67001"/>
    <w:rsid w:val="00AC7352"/>
    <w:rsid w:val="00AD5C94"/>
    <w:rsid w:val="00B12021"/>
    <w:rsid w:val="00B53AAE"/>
    <w:rsid w:val="00B70D49"/>
    <w:rsid w:val="00B94AA6"/>
    <w:rsid w:val="00BA21F3"/>
    <w:rsid w:val="00C03864"/>
    <w:rsid w:val="00C10A75"/>
    <w:rsid w:val="00C1694A"/>
    <w:rsid w:val="00C2463E"/>
    <w:rsid w:val="00C5713C"/>
    <w:rsid w:val="00C733F5"/>
    <w:rsid w:val="00C93E7C"/>
    <w:rsid w:val="00CC5ADF"/>
    <w:rsid w:val="00CE2F36"/>
    <w:rsid w:val="00CF2F1E"/>
    <w:rsid w:val="00D768E8"/>
    <w:rsid w:val="00D7734D"/>
    <w:rsid w:val="00D86785"/>
    <w:rsid w:val="00D91532"/>
    <w:rsid w:val="00DA0A27"/>
    <w:rsid w:val="00E07EA8"/>
    <w:rsid w:val="00E42181"/>
    <w:rsid w:val="00E61410"/>
    <w:rsid w:val="00E808AC"/>
    <w:rsid w:val="00EB6DE8"/>
    <w:rsid w:val="00F110AB"/>
    <w:rsid w:val="00F73A46"/>
    <w:rsid w:val="00F86C90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56B7C"/>
  <w15:docId w15:val="{5F60F1AF-C9E4-4E61-A5A9-0B46D799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10A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5C94"/>
    <w:pPr>
      <w:ind w:left="720"/>
      <w:contextualSpacing/>
    </w:pPr>
  </w:style>
  <w:style w:type="paragraph" w:styleId="Textbubliny">
    <w:name w:val="Balloon Text"/>
    <w:basedOn w:val="Normln"/>
    <w:semiHidden/>
    <w:rsid w:val="00BA21F3"/>
    <w:rPr>
      <w:rFonts w:ascii="Tahoma" w:hAnsi="Tahoma" w:cs="Tahoma"/>
      <w:sz w:val="16"/>
      <w:szCs w:val="16"/>
    </w:rPr>
  </w:style>
  <w:style w:type="character" w:styleId="Hypertextovodkaz">
    <w:name w:val="Hyperlink"/>
    <w:rsid w:val="00003432"/>
    <w:rPr>
      <w:color w:val="0000FF"/>
      <w:u w:val="single"/>
    </w:rPr>
  </w:style>
  <w:style w:type="character" w:styleId="Sledovanodkaz">
    <w:name w:val="FollowedHyperlink"/>
    <w:rsid w:val="00A24B6A"/>
    <w:rPr>
      <w:color w:val="800080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10A75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424D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4D1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4D1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4D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4D1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69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rydekmistek.cz/prilohy/TiskopisyPokyny/205/1574942547_priloha_c._11_zadost_o_udeleni_souhlas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1369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9433</CharactersWithSpaces>
  <SharedDoc>false</SharedDoc>
  <HLinks>
    <vt:vector size="6" baseType="variant">
      <vt:variant>
        <vt:i4>4653132</vt:i4>
      </vt:variant>
      <vt:variant>
        <vt:i4>3</vt:i4>
      </vt:variant>
      <vt:variant>
        <vt:i4>0</vt:i4>
      </vt:variant>
      <vt:variant>
        <vt:i4>5</vt:i4>
      </vt:variant>
      <vt:variant>
        <vt:lpwstr>http://www.frydekmistek.cz/prilohy/TiskopisyPokyny/205/1332844301_pr.12_zadost_o_udeleni_souhlasu_.rtf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Your User Name</dc:creator>
  <cp:lastModifiedBy>Ing. Veronika ŠMITKOVÁ</cp:lastModifiedBy>
  <cp:revision>9</cp:revision>
  <cp:lastPrinted>2008-06-18T10:44:00Z</cp:lastPrinted>
  <dcterms:created xsi:type="dcterms:W3CDTF">2019-05-29T06:34:00Z</dcterms:created>
  <dcterms:modified xsi:type="dcterms:W3CDTF">2024-06-27T05:34:00Z</dcterms:modified>
</cp:coreProperties>
</file>